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242" w:rsidRDefault="00007242" w:rsidP="00007242">
      <w:pPr>
        <w:pStyle w:val="Default"/>
        <w:spacing w:line="361" w:lineRule="atLeast"/>
        <w:jc w:val="both"/>
        <w:rPr>
          <w:color w:val="55764B"/>
          <w:sz w:val="36"/>
          <w:szCs w:val="36"/>
        </w:rPr>
      </w:pPr>
      <w:r>
        <w:rPr>
          <w:b/>
          <w:bCs/>
          <w:color w:val="55764B"/>
          <w:sz w:val="36"/>
          <w:szCs w:val="36"/>
        </w:rPr>
        <w:t xml:space="preserve">Oxford Farming Conference/RASE ‘Practice with Science’ Award </w:t>
      </w:r>
    </w:p>
    <w:p w:rsidR="00007242" w:rsidRDefault="00007242" w:rsidP="00007242">
      <w:pPr>
        <w:pStyle w:val="Pa3"/>
        <w:jc w:val="both"/>
        <w:rPr>
          <w:rFonts w:cs="The Sans Semi Bold"/>
          <w:color w:val="55764B"/>
        </w:rPr>
      </w:pPr>
      <w:r>
        <w:rPr>
          <w:rFonts w:cs="The Sans Semi Bold"/>
          <w:b/>
          <w:bCs/>
          <w:color w:val="55764B"/>
        </w:rPr>
        <w:t>The Award</w:t>
      </w:r>
    </w:p>
    <w:p w:rsidR="00007242" w:rsidRDefault="00007242" w:rsidP="00007242">
      <w:pPr>
        <w:pStyle w:val="Pa4"/>
        <w:jc w:val="both"/>
        <w:rPr>
          <w:rFonts w:ascii="The Sans" w:hAnsi="The Sans" w:cs="The Sans"/>
          <w:color w:val="6C6D70"/>
          <w:sz w:val="18"/>
          <w:szCs w:val="18"/>
        </w:rPr>
      </w:pPr>
      <w:r>
        <w:rPr>
          <w:rFonts w:ascii="The Sans" w:hAnsi="The Sans" w:cs="The Sans"/>
          <w:color w:val="6C6D70"/>
          <w:sz w:val="18"/>
          <w:szCs w:val="18"/>
        </w:rPr>
        <w:t xml:space="preserve">The Oxford Farming Conference (OFC) is a charitable trust whose primary purpose is to support innovation and knowledge transfer to the agricultural industry. We do that primarily through organising what is commonly regarded as the leading annual conference for agriculturalists in the UK, attracting top quality speakers from politics, academia, the farming community and the global food industry. </w:t>
      </w:r>
    </w:p>
    <w:p w:rsidR="00007242" w:rsidRDefault="00007242" w:rsidP="00007242">
      <w:pPr>
        <w:pStyle w:val="Pa4"/>
        <w:jc w:val="both"/>
        <w:rPr>
          <w:rFonts w:ascii="The Sans" w:hAnsi="The Sans" w:cs="The Sans"/>
          <w:color w:val="6C6D70"/>
          <w:sz w:val="18"/>
          <w:szCs w:val="18"/>
        </w:rPr>
      </w:pPr>
    </w:p>
    <w:p w:rsidR="00007242" w:rsidRDefault="00007242" w:rsidP="00007242">
      <w:pPr>
        <w:pStyle w:val="Pa4"/>
        <w:jc w:val="both"/>
        <w:rPr>
          <w:rFonts w:ascii="The Sans" w:hAnsi="The Sans" w:cs="The Sans"/>
          <w:color w:val="6C6D70"/>
          <w:sz w:val="18"/>
          <w:szCs w:val="18"/>
        </w:rPr>
      </w:pPr>
      <w:r>
        <w:rPr>
          <w:rFonts w:ascii="The Sans" w:hAnsi="The Sans" w:cs="The Sans"/>
          <w:color w:val="6C6D70"/>
          <w:sz w:val="18"/>
          <w:szCs w:val="18"/>
        </w:rPr>
        <w:t xml:space="preserve">To further develop the OFC’s charitable purpose, an annual ‘Practice with Science’ award has been established in conjunction with the Royal Agricultural Society of England (RASE) with additional sponsored support from AB Agri. </w:t>
      </w:r>
    </w:p>
    <w:p w:rsidR="00007242" w:rsidRDefault="00007242" w:rsidP="00007242">
      <w:pPr>
        <w:pStyle w:val="Pa4"/>
        <w:jc w:val="both"/>
        <w:rPr>
          <w:rFonts w:ascii="The Sans" w:hAnsi="The Sans" w:cs="The Sans"/>
          <w:color w:val="6C6D70"/>
          <w:sz w:val="18"/>
          <w:szCs w:val="18"/>
        </w:rPr>
      </w:pPr>
    </w:p>
    <w:p w:rsidR="00007242" w:rsidRDefault="00007242" w:rsidP="00007242">
      <w:pPr>
        <w:pStyle w:val="Pa4"/>
        <w:jc w:val="both"/>
        <w:rPr>
          <w:rFonts w:ascii="The Sans" w:hAnsi="The Sans" w:cs="The Sans"/>
          <w:color w:val="6C6D70"/>
          <w:sz w:val="18"/>
          <w:szCs w:val="18"/>
        </w:rPr>
      </w:pPr>
      <w:r>
        <w:rPr>
          <w:rFonts w:ascii="The Sans" w:hAnsi="The Sans" w:cs="The Sans"/>
          <w:color w:val="6C6D70"/>
          <w:sz w:val="18"/>
          <w:szCs w:val="18"/>
        </w:rPr>
        <w:t>The award will recognise applied scientific work that has resulted in particular benefits to the agricultural industry. The aim is to encourage new thinking and innovation that results in practical advances or improvements in technical and economic efficiency, and the award will be made to both individual researchers and businesses or institutions that commissioned the research.</w:t>
      </w:r>
    </w:p>
    <w:p w:rsidR="00007242" w:rsidRDefault="00007242" w:rsidP="00007242">
      <w:pPr>
        <w:pStyle w:val="Pa3"/>
        <w:jc w:val="both"/>
        <w:rPr>
          <w:rFonts w:cs="The Sans Semi Bold"/>
          <w:b/>
          <w:bCs/>
          <w:color w:val="55764B"/>
        </w:rPr>
      </w:pPr>
    </w:p>
    <w:p w:rsidR="00007242" w:rsidRDefault="00007242" w:rsidP="00007242">
      <w:pPr>
        <w:pStyle w:val="Pa3"/>
        <w:jc w:val="both"/>
        <w:rPr>
          <w:rFonts w:cs="The Sans Semi Bold"/>
          <w:color w:val="55764B"/>
        </w:rPr>
      </w:pPr>
      <w:r>
        <w:rPr>
          <w:rFonts w:cs="The Sans Semi Bold"/>
          <w:b/>
          <w:bCs/>
          <w:color w:val="55764B"/>
        </w:rPr>
        <w:t>Rationale</w:t>
      </w:r>
    </w:p>
    <w:p w:rsidR="00007242" w:rsidRDefault="00007242" w:rsidP="00007242">
      <w:pPr>
        <w:pStyle w:val="Pa4"/>
        <w:jc w:val="both"/>
        <w:rPr>
          <w:rFonts w:ascii="The Sans" w:hAnsi="The Sans" w:cs="The Sans"/>
          <w:color w:val="6C6D70"/>
          <w:sz w:val="18"/>
          <w:szCs w:val="18"/>
        </w:rPr>
      </w:pPr>
      <w:r>
        <w:rPr>
          <w:rFonts w:ascii="The Sans" w:hAnsi="The Sans" w:cs="The Sans"/>
          <w:color w:val="6C6D70"/>
          <w:sz w:val="18"/>
          <w:szCs w:val="18"/>
        </w:rPr>
        <w:t>The current system of assessing and evaluating academic research is based primarily on peer review by scientists and tends to rank scientific achievement by novelty rather than by application. Many agricultural scientists, who are particularly focussed on practical application of their work in the industry, fail to receive adequate recognition of their work by their academic peers. However, all practical agriculturalists realise that it is the transfer of scientific knowledge into practical application that is key to driving innovation in the industry. The Trustees of the OFC now wish to fill that ‘recognition gap’ by establishing this new award for research and development that has delivered practical benefits to agriculture.</w:t>
      </w:r>
    </w:p>
    <w:p w:rsidR="00007242" w:rsidRDefault="00007242" w:rsidP="00007242">
      <w:pPr>
        <w:pStyle w:val="Pa5"/>
        <w:rPr>
          <w:rFonts w:cs="The Sans Semi Bold"/>
          <w:b/>
          <w:bCs/>
          <w:color w:val="55764B"/>
        </w:rPr>
      </w:pPr>
    </w:p>
    <w:p w:rsidR="00007242" w:rsidRDefault="00007242" w:rsidP="00007242">
      <w:pPr>
        <w:pStyle w:val="Pa5"/>
        <w:rPr>
          <w:rFonts w:cs="The Sans Semi Bold"/>
          <w:color w:val="55764B"/>
        </w:rPr>
      </w:pPr>
      <w:r>
        <w:rPr>
          <w:rFonts w:cs="The Sans Semi Bold"/>
          <w:b/>
          <w:bCs/>
          <w:color w:val="55764B"/>
        </w:rPr>
        <w:t>Criteria on which the Award will be based</w:t>
      </w:r>
    </w:p>
    <w:p w:rsidR="00007242" w:rsidRDefault="00007242" w:rsidP="00007242">
      <w:pPr>
        <w:pStyle w:val="Pa6"/>
        <w:rPr>
          <w:rFonts w:ascii="The Sans" w:hAnsi="The Sans" w:cs="The Sans"/>
          <w:color w:val="6C6D70"/>
          <w:sz w:val="18"/>
          <w:szCs w:val="18"/>
        </w:rPr>
      </w:pPr>
      <w:r>
        <w:rPr>
          <w:rFonts w:ascii="The Sans" w:hAnsi="The Sans" w:cs="The Sans"/>
          <w:color w:val="6C6D70"/>
          <w:sz w:val="18"/>
          <w:szCs w:val="18"/>
        </w:rPr>
        <w:t>The research should:</w:t>
      </w:r>
    </w:p>
    <w:p w:rsidR="00007242" w:rsidRDefault="00007242" w:rsidP="00007242">
      <w:pPr>
        <w:pStyle w:val="Pa7"/>
        <w:numPr>
          <w:ilvl w:val="0"/>
          <w:numId w:val="18"/>
        </w:numPr>
        <w:rPr>
          <w:rFonts w:ascii="The Sans" w:hAnsi="The Sans" w:cs="The Sans"/>
          <w:color w:val="809674"/>
          <w:sz w:val="18"/>
          <w:szCs w:val="18"/>
        </w:rPr>
      </w:pPr>
      <w:r>
        <w:rPr>
          <w:rFonts w:ascii="The Sans" w:hAnsi="The Sans" w:cs="The Sans"/>
          <w:color w:val="809674"/>
          <w:sz w:val="18"/>
          <w:szCs w:val="18"/>
        </w:rPr>
        <w:t>Be novel and original in terms of application</w:t>
      </w:r>
      <w:r>
        <w:rPr>
          <w:rStyle w:val="A5"/>
        </w:rPr>
        <w:t xml:space="preserve"> </w:t>
      </w:r>
    </w:p>
    <w:p w:rsidR="00007242" w:rsidRDefault="00007242" w:rsidP="00007242">
      <w:pPr>
        <w:pStyle w:val="Pa7"/>
        <w:numPr>
          <w:ilvl w:val="0"/>
          <w:numId w:val="18"/>
        </w:numPr>
        <w:rPr>
          <w:rFonts w:ascii="The Sans" w:hAnsi="The Sans" w:cs="The Sans"/>
          <w:color w:val="809674"/>
          <w:sz w:val="18"/>
          <w:szCs w:val="18"/>
        </w:rPr>
      </w:pPr>
      <w:r>
        <w:rPr>
          <w:rFonts w:ascii="The Sans" w:hAnsi="The Sans" w:cs="The Sans"/>
          <w:color w:val="809674"/>
          <w:sz w:val="18"/>
          <w:szCs w:val="18"/>
        </w:rPr>
        <w:t>Provide clear economic benefit to the industry, food chain and consumers</w:t>
      </w:r>
      <w:r>
        <w:rPr>
          <w:rStyle w:val="A5"/>
        </w:rPr>
        <w:t xml:space="preserve"> </w:t>
      </w:r>
    </w:p>
    <w:p w:rsidR="00007242" w:rsidRDefault="00007242" w:rsidP="00007242">
      <w:pPr>
        <w:pStyle w:val="Pa7"/>
        <w:numPr>
          <w:ilvl w:val="0"/>
          <w:numId w:val="18"/>
        </w:numPr>
        <w:rPr>
          <w:rStyle w:val="A5"/>
        </w:rPr>
      </w:pPr>
      <w:r>
        <w:rPr>
          <w:rFonts w:ascii="The Sans" w:hAnsi="The Sans" w:cs="The Sans"/>
          <w:color w:val="809674"/>
          <w:sz w:val="18"/>
          <w:szCs w:val="18"/>
        </w:rPr>
        <w:t xml:space="preserve">Improve sustainability through the more efficient use of resources </w:t>
      </w:r>
    </w:p>
    <w:p w:rsidR="00007242" w:rsidRDefault="00007242" w:rsidP="00007242">
      <w:pPr>
        <w:pStyle w:val="Pa7"/>
        <w:rPr>
          <w:rStyle w:val="A5"/>
        </w:rPr>
      </w:pPr>
    </w:p>
    <w:p w:rsidR="00007242" w:rsidRDefault="00007242" w:rsidP="00007242">
      <w:pPr>
        <w:pStyle w:val="Pa7"/>
        <w:rPr>
          <w:rFonts w:ascii="The Sans" w:hAnsi="The Sans" w:cs="The Sans"/>
          <w:color w:val="6C6D70"/>
          <w:sz w:val="18"/>
          <w:szCs w:val="18"/>
        </w:rPr>
      </w:pPr>
      <w:r>
        <w:rPr>
          <w:rFonts w:ascii="The Sans" w:hAnsi="The Sans" w:cs="The Sans"/>
          <w:color w:val="6C6D70"/>
          <w:sz w:val="18"/>
          <w:szCs w:val="18"/>
        </w:rPr>
        <w:t>The applicant should:</w:t>
      </w:r>
    </w:p>
    <w:p w:rsidR="00007242" w:rsidRDefault="00007242" w:rsidP="00007242">
      <w:pPr>
        <w:pStyle w:val="Pa7"/>
        <w:numPr>
          <w:ilvl w:val="0"/>
          <w:numId w:val="19"/>
        </w:numPr>
        <w:rPr>
          <w:rFonts w:ascii="The Sans" w:hAnsi="The Sans" w:cs="The Sans"/>
          <w:color w:val="809674"/>
          <w:sz w:val="18"/>
          <w:szCs w:val="18"/>
        </w:rPr>
      </w:pPr>
      <w:r>
        <w:rPr>
          <w:rFonts w:ascii="The Sans" w:hAnsi="The Sans" w:cs="The Sans"/>
          <w:color w:val="809674"/>
          <w:sz w:val="18"/>
          <w:szCs w:val="18"/>
        </w:rPr>
        <w:t>Have the support of his/her team to apply for the Award</w:t>
      </w:r>
    </w:p>
    <w:p w:rsidR="00007242" w:rsidRDefault="00007242" w:rsidP="00007242">
      <w:pPr>
        <w:pStyle w:val="Pa7"/>
        <w:numPr>
          <w:ilvl w:val="0"/>
          <w:numId w:val="19"/>
        </w:numPr>
        <w:rPr>
          <w:rFonts w:ascii="The Sans" w:hAnsi="The Sans" w:cs="The Sans"/>
          <w:color w:val="809674"/>
          <w:sz w:val="18"/>
          <w:szCs w:val="18"/>
        </w:rPr>
      </w:pPr>
      <w:r>
        <w:rPr>
          <w:rFonts w:ascii="The Sans" w:hAnsi="The Sans" w:cs="The Sans"/>
          <w:color w:val="809674"/>
          <w:sz w:val="18"/>
          <w:szCs w:val="18"/>
        </w:rPr>
        <w:t>Have the support of his/her Head of Institution/Company to apply for the Award</w:t>
      </w:r>
    </w:p>
    <w:p w:rsidR="00007242" w:rsidRDefault="00007242" w:rsidP="00007242">
      <w:pPr>
        <w:pStyle w:val="Pa7"/>
        <w:numPr>
          <w:ilvl w:val="0"/>
          <w:numId w:val="19"/>
        </w:numPr>
        <w:rPr>
          <w:rFonts w:ascii="The Sans" w:hAnsi="The Sans" w:cs="The Sans"/>
          <w:color w:val="809674"/>
          <w:sz w:val="18"/>
          <w:szCs w:val="18"/>
        </w:rPr>
      </w:pPr>
      <w:r>
        <w:rPr>
          <w:rFonts w:ascii="The Sans" w:hAnsi="The Sans" w:cs="The Sans"/>
          <w:color w:val="809674"/>
          <w:sz w:val="18"/>
          <w:szCs w:val="18"/>
        </w:rPr>
        <w:t>Have the endorsement of at least three industry practitioners who are not directly associated with the research team</w:t>
      </w:r>
    </w:p>
    <w:p w:rsidR="00007242" w:rsidRDefault="00007242" w:rsidP="00007242">
      <w:pPr>
        <w:pStyle w:val="Pa7"/>
        <w:numPr>
          <w:ilvl w:val="0"/>
          <w:numId w:val="19"/>
        </w:numPr>
        <w:rPr>
          <w:rFonts w:ascii="The Sans" w:hAnsi="The Sans" w:cs="The Sans"/>
          <w:color w:val="809674"/>
          <w:sz w:val="18"/>
          <w:szCs w:val="18"/>
        </w:rPr>
      </w:pPr>
      <w:r>
        <w:rPr>
          <w:rFonts w:ascii="The Sans" w:hAnsi="The Sans" w:cs="The Sans"/>
          <w:color w:val="809674"/>
          <w:sz w:val="18"/>
          <w:szCs w:val="18"/>
        </w:rPr>
        <w:t>Be prepared to present a paper on their work at the Oxford Farming Conference following their award (3-5 January 2012)</w:t>
      </w:r>
    </w:p>
    <w:p w:rsidR="00007242" w:rsidRDefault="00007242" w:rsidP="00007242">
      <w:pPr>
        <w:pStyle w:val="Pa3"/>
        <w:jc w:val="both"/>
        <w:rPr>
          <w:rFonts w:cs="The Sans Semi Bold"/>
          <w:b/>
          <w:bCs/>
          <w:color w:val="55764B"/>
        </w:rPr>
      </w:pPr>
    </w:p>
    <w:p w:rsidR="00007242" w:rsidRDefault="00007242" w:rsidP="00007242">
      <w:pPr>
        <w:pStyle w:val="Pa3"/>
        <w:jc w:val="both"/>
        <w:rPr>
          <w:rFonts w:cs="The Sans Semi Bold"/>
          <w:color w:val="55764B"/>
        </w:rPr>
      </w:pPr>
      <w:r>
        <w:rPr>
          <w:rFonts w:cs="The Sans Semi Bold"/>
          <w:b/>
          <w:bCs/>
          <w:color w:val="55764B"/>
        </w:rPr>
        <w:t>Judging Panel</w:t>
      </w:r>
    </w:p>
    <w:p w:rsidR="00007242" w:rsidRDefault="00007242" w:rsidP="00007242">
      <w:pPr>
        <w:pStyle w:val="Pa3"/>
        <w:jc w:val="both"/>
        <w:rPr>
          <w:rFonts w:ascii="The Sans" w:hAnsi="The Sans" w:cs="The Sans"/>
          <w:color w:val="6C6D70"/>
          <w:sz w:val="18"/>
          <w:szCs w:val="18"/>
        </w:rPr>
      </w:pPr>
      <w:r>
        <w:rPr>
          <w:rStyle w:val="A4"/>
        </w:rPr>
        <w:t>The judging panel will consist of a Trustee of OFC, an academic of recognised standing in the agricultural sciences who may serve in this capacity for up to 5 years and a representative from the RASE and the sponsor.</w:t>
      </w:r>
    </w:p>
    <w:p w:rsidR="00007242" w:rsidRDefault="00007242" w:rsidP="00007242">
      <w:pPr>
        <w:pStyle w:val="Pa3"/>
        <w:jc w:val="both"/>
        <w:rPr>
          <w:rFonts w:cs="The Sans Semi Bold"/>
          <w:b/>
          <w:bCs/>
          <w:color w:val="55764B"/>
        </w:rPr>
      </w:pPr>
    </w:p>
    <w:p w:rsidR="00007242" w:rsidRDefault="00007242" w:rsidP="00007242">
      <w:pPr>
        <w:pStyle w:val="Pa3"/>
        <w:jc w:val="both"/>
        <w:rPr>
          <w:rFonts w:cs="The Sans Semi Bold"/>
          <w:color w:val="55764B"/>
        </w:rPr>
      </w:pPr>
      <w:r>
        <w:rPr>
          <w:rFonts w:cs="The Sans Semi Bold"/>
          <w:b/>
          <w:bCs/>
          <w:color w:val="55764B"/>
        </w:rPr>
        <w:t>Prize</w:t>
      </w:r>
    </w:p>
    <w:p w:rsidR="00007242" w:rsidRDefault="00007242" w:rsidP="00007242">
      <w:pPr>
        <w:pStyle w:val="Pa4"/>
        <w:jc w:val="both"/>
        <w:rPr>
          <w:rFonts w:ascii="The Sans" w:hAnsi="The Sans" w:cs="The Sans"/>
          <w:color w:val="6C6D70"/>
          <w:sz w:val="18"/>
          <w:szCs w:val="18"/>
        </w:rPr>
      </w:pPr>
      <w:r>
        <w:rPr>
          <w:rFonts w:ascii="The Sans" w:hAnsi="The Sans" w:cs="The Sans"/>
          <w:color w:val="6C6D70"/>
          <w:sz w:val="18"/>
          <w:szCs w:val="18"/>
        </w:rPr>
        <w:t>The prize will be an award of £10,000, of which £3,000, funded by AB Agri, will be awarded to the individual and £7,000, funded by the RASE and the OFC, to the institution or business at which the R&amp;D team is based. The latter monies will be used to support further research work on the subject, through the support of a studentship/traineeship or through the purchase of a piece of research equipment.</w:t>
      </w:r>
    </w:p>
    <w:p w:rsidR="00007242" w:rsidRDefault="00007242" w:rsidP="00007242">
      <w:pPr>
        <w:pStyle w:val="Pa3"/>
        <w:jc w:val="both"/>
        <w:rPr>
          <w:rFonts w:cs="The Sans Semi Bold"/>
          <w:b/>
          <w:bCs/>
          <w:color w:val="55764B"/>
        </w:rPr>
      </w:pPr>
    </w:p>
    <w:p w:rsidR="005334A6" w:rsidRDefault="005334A6" w:rsidP="00007242">
      <w:pPr>
        <w:pStyle w:val="Pa3"/>
        <w:jc w:val="both"/>
        <w:rPr>
          <w:rFonts w:cs="The Sans Semi Bold"/>
          <w:b/>
          <w:bCs/>
          <w:color w:val="55764B"/>
        </w:rPr>
      </w:pPr>
    </w:p>
    <w:p w:rsidR="005334A6" w:rsidRDefault="005334A6" w:rsidP="00007242">
      <w:pPr>
        <w:pStyle w:val="Pa3"/>
        <w:jc w:val="both"/>
        <w:rPr>
          <w:rFonts w:cs="The Sans Semi Bold"/>
          <w:b/>
          <w:bCs/>
          <w:color w:val="55764B"/>
        </w:rPr>
      </w:pPr>
    </w:p>
    <w:p w:rsidR="00007242" w:rsidRDefault="00007242" w:rsidP="00007242">
      <w:pPr>
        <w:pStyle w:val="Pa3"/>
        <w:jc w:val="both"/>
        <w:rPr>
          <w:rFonts w:cs="The Sans Semi Bold"/>
          <w:color w:val="55764B"/>
        </w:rPr>
      </w:pPr>
      <w:r>
        <w:rPr>
          <w:rFonts w:cs="The Sans Semi Bold"/>
          <w:b/>
          <w:bCs/>
          <w:color w:val="55764B"/>
        </w:rPr>
        <w:lastRenderedPageBreak/>
        <w:t>Applications and closing dates</w:t>
      </w:r>
    </w:p>
    <w:p w:rsidR="00007242" w:rsidRDefault="00007242" w:rsidP="00007242">
      <w:pPr>
        <w:pStyle w:val="Pa4"/>
        <w:jc w:val="both"/>
        <w:rPr>
          <w:rFonts w:ascii="The Sans" w:hAnsi="The Sans" w:cs="The Sans"/>
          <w:color w:val="6C6D70"/>
          <w:sz w:val="18"/>
          <w:szCs w:val="18"/>
        </w:rPr>
      </w:pPr>
      <w:r>
        <w:rPr>
          <w:rFonts w:ascii="The Sans" w:hAnsi="The Sans" w:cs="The Sans"/>
          <w:color w:val="6C6D70"/>
          <w:sz w:val="18"/>
          <w:szCs w:val="18"/>
        </w:rPr>
        <w:t xml:space="preserve">Application forms, in PDF and MS word format, will be available via the OFC website www.ofc.org.uk Entries should be submitted to the Chairman of the OFC with supporting documentation by the </w:t>
      </w:r>
      <w:r w:rsidR="00D245A7">
        <w:rPr>
          <w:rFonts w:ascii="The Sans" w:hAnsi="The Sans" w:cs="The Sans"/>
          <w:color w:val="6C6D70"/>
          <w:sz w:val="18"/>
          <w:szCs w:val="18"/>
        </w:rPr>
        <w:t>7 September 2012</w:t>
      </w:r>
      <w:r>
        <w:rPr>
          <w:rFonts w:ascii="The Sans" w:hAnsi="The Sans" w:cs="The Sans"/>
          <w:color w:val="6C6D70"/>
          <w:sz w:val="18"/>
          <w:szCs w:val="18"/>
        </w:rPr>
        <w:t xml:space="preserve">. Judging will be completed by the </w:t>
      </w:r>
      <w:r w:rsidR="00D245A7">
        <w:rPr>
          <w:rFonts w:ascii="The Sans" w:hAnsi="The Sans" w:cs="The Sans"/>
          <w:color w:val="6C6D70"/>
          <w:sz w:val="18"/>
          <w:szCs w:val="18"/>
        </w:rPr>
        <w:t>26 October 2012</w:t>
      </w:r>
      <w:r>
        <w:rPr>
          <w:rFonts w:ascii="The Sans" w:hAnsi="The Sans" w:cs="The Sans"/>
          <w:color w:val="6C6D70"/>
          <w:sz w:val="18"/>
          <w:szCs w:val="18"/>
        </w:rPr>
        <w:t>, with presentation of the Award at the Oxford Farming Conference the following January (</w:t>
      </w:r>
      <w:r w:rsidR="00D245A7">
        <w:rPr>
          <w:rFonts w:ascii="The Sans" w:hAnsi="The Sans" w:cs="The Sans"/>
          <w:color w:val="6C6D70"/>
          <w:sz w:val="18"/>
          <w:szCs w:val="18"/>
        </w:rPr>
        <w:t>2-4</w:t>
      </w:r>
      <w:r>
        <w:rPr>
          <w:rFonts w:ascii="The Sans" w:hAnsi="The Sans" w:cs="The Sans"/>
          <w:color w:val="6C6D70"/>
          <w:sz w:val="18"/>
          <w:szCs w:val="18"/>
        </w:rPr>
        <w:t xml:space="preserve"> January 201</w:t>
      </w:r>
      <w:r w:rsidR="00D245A7">
        <w:rPr>
          <w:rFonts w:ascii="The Sans" w:hAnsi="The Sans" w:cs="The Sans"/>
          <w:color w:val="6C6D70"/>
          <w:sz w:val="18"/>
          <w:szCs w:val="18"/>
        </w:rPr>
        <w:t>3</w:t>
      </w:r>
      <w:r>
        <w:rPr>
          <w:rFonts w:ascii="The Sans" w:hAnsi="The Sans" w:cs="The Sans"/>
          <w:color w:val="6C6D70"/>
          <w:sz w:val="18"/>
          <w:szCs w:val="18"/>
        </w:rPr>
        <w:t>).</w:t>
      </w:r>
    </w:p>
    <w:p w:rsidR="00007242" w:rsidRDefault="00007242" w:rsidP="00007242">
      <w:pPr>
        <w:pStyle w:val="Pa4"/>
        <w:jc w:val="both"/>
        <w:rPr>
          <w:rFonts w:ascii="The Sans" w:hAnsi="The Sans" w:cs="The Sans"/>
          <w:color w:val="6C6D70"/>
          <w:sz w:val="18"/>
          <w:szCs w:val="18"/>
        </w:rPr>
      </w:pPr>
    </w:p>
    <w:p w:rsidR="00007242" w:rsidRDefault="00007242" w:rsidP="00007242">
      <w:pPr>
        <w:pStyle w:val="Pa4"/>
        <w:jc w:val="both"/>
        <w:rPr>
          <w:rFonts w:ascii="The Sans" w:hAnsi="The Sans" w:cs="The Sans"/>
          <w:color w:val="6C6D70"/>
          <w:sz w:val="18"/>
          <w:szCs w:val="18"/>
        </w:rPr>
      </w:pPr>
      <w:r>
        <w:rPr>
          <w:rFonts w:ascii="The Sans" w:hAnsi="The Sans" w:cs="The Sans"/>
          <w:color w:val="6C6D70"/>
          <w:sz w:val="18"/>
          <w:szCs w:val="18"/>
        </w:rPr>
        <w:t>Short-listed applicants will be invited to attend an interview in London in September at their expense. The winner will be expected to give a ten minute talk at the Oxford Farming conference 201</w:t>
      </w:r>
      <w:r w:rsidR="00D245A7">
        <w:rPr>
          <w:rFonts w:ascii="The Sans" w:hAnsi="The Sans" w:cs="The Sans"/>
          <w:color w:val="6C6D70"/>
          <w:sz w:val="18"/>
          <w:szCs w:val="18"/>
        </w:rPr>
        <w:t>3</w:t>
      </w:r>
      <w:r>
        <w:rPr>
          <w:rFonts w:ascii="The Sans" w:hAnsi="The Sans" w:cs="The Sans"/>
          <w:color w:val="6C6D70"/>
          <w:sz w:val="18"/>
          <w:szCs w:val="18"/>
        </w:rPr>
        <w:t xml:space="preserve"> (</w:t>
      </w:r>
      <w:r w:rsidR="00D245A7">
        <w:rPr>
          <w:rFonts w:ascii="The Sans" w:hAnsi="The Sans" w:cs="The Sans"/>
          <w:color w:val="6C6D70"/>
          <w:sz w:val="18"/>
          <w:szCs w:val="18"/>
        </w:rPr>
        <w:t>2-4 January 2013</w:t>
      </w:r>
      <w:r>
        <w:rPr>
          <w:rFonts w:ascii="The Sans" w:hAnsi="The Sans" w:cs="The Sans"/>
          <w:color w:val="6C6D70"/>
          <w:sz w:val="18"/>
          <w:szCs w:val="18"/>
        </w:rPr>
        <w:t>), expenses covered by the Conference.</w:t>
      </w:r>
    </w:p>
    <w:p w:rsidR="00007242" w:rsidRDefault="00007242" w:rsidP="00007242">
      <w:pPr>
        <w:pStyle w:val="Pa4"/>
        <w:jc w:val="both"/>
        <w:rPr>
          <w:rFonts w:ascii="The Sans" w:hAnsi="The Sans" w:cs="The Sans"/>
          <w:color w:val="6C6D70"/>
          <w:sz w:val="18"/>
          <w:szCs w:val="18"/>
        </w:rPr>
      </w:pPr>
    </w:p>
    <w:p w:rsidR="00007242" w:rsidRDefault="00007242" w:rsidP="00D245A7">
      <w:pPr>
        <w:pStyle w:val="Pa4"/>
        <w:jc w:val="both"/>
        <w:rPr>
          <w:rFonts w:ascii="The Sans" w:hAnsi="The Sans" w:cs="The Sans"/>
          <w:color w:val="55764B"/>
          <w:sz w:val="18"/>
          <w:szCs w:val="18"/>
        </w:rPr>
      </w:pPr>
      <w:r>
        <w:rPr>
          <w:rFonts w:ascii="The Sans" w:hAnsi="The Sans" w:cs="The Sans"/>
          <w:color w:val="6C6D70"/>
          <w:sz w:val="18"/>
          <w:szCs w:val="18"/>
        </w:rPr>
        <w:t xml:space="preserve">Return application forms to: </w:t>
      </w:r>
      <w:r>
        <w:rPr>
          <w:rFonts w:ascii="The Sans" w:hAnsi="The Sans" w:cs="The Sans"/>
          <w:color w:val="55764B"/>
          <w:sz w:val="18"/>
          <w:szCs w:val="18"/>
        </w:rPr>
        <w:t xml:space="preserve">OFC Secretariat, </w:t>
      </w:r>
      <w:r w:rsidR="00D245A7" w:rsidRPr="00D245A7">
        <w:rPr>
          <w:rFonts w:ascii="The Sans" w:hAnsi="The Sans" w:cs="The Sans"/>
          <w:color w:val="55764B"/>
          <w:sz w:val="18"/>
          <w:szCs w:val="18"/>
        </w:rPr>
        <w:t>Killington Hall</w:t>
      </w:r>
      <w:r w:rsidR="00D245A7">
        <w:rPr>
          <w:rFonts w:ascii="The Sans" w:hAnsi="The Sans" w:cs="The Sans"/>
          <w:color w:val="55764B"/>
          <w:sz w:val="18"/>
          <w:szCs w:val="18"/>
        </w:rPr>
        <w:t xml:space="preserve">, </w:t>
      </w:r>
      <w:r w:rsidR="00D245A7" w:rsidRPr="00D245A7">
        <w:rPr>
          <w:rFonts w:ascii="The Sans" w:hAnsi="The Sans" w:cs="The Sans"/>
          <w:color w:val="55764B"/>
          <w:sz w:val="18"/>
          <w:szCs w:val="18"/>
        </w:rPr>
        <w:t>Killington</w:t>
      </w:r>
      <w:r w:rsidR="00D245A7">
        <w:rPr>
          <w:rFonts w:ascii="The Sans" w:hAnsi="The Sans" w:cs="The Sans"/>
          <w:color w:val="55764B"/>
          <w:sz w:val="18"/>
          <w:szCs w:val="18"/>
        </w:rPr>
        <w:t xml:space="preserve">, </w:t>
      </w:r>
      <w:proofErr w:type="spellStart"/>
      <w:r w:rsidR="00D245A7" w:rsidRPr="00D245A7">
        <w:rPr>
          <w:rFonts w:ascii="The Sans" w:hAnsi="The Sans" w:cs="The Sans"/>
          <w:color w:val="55764B"/>
          <w:sz w:val="18"/>
          <w:szCs w:val="18"/>
        </w:rPr>
        <w:t>Carnforth</w:t>
      </w:r>
      <w:proofErr w:type="spellEnd"/>
      <w:r w:rsidR="00D245A7">
        <w:rPr>
          <w:rFonts w:ascii="The Sans" w:hAnsi="The Sans" w:cs="The Sans"/>
          <w:color w:val="55764B"/>
          <w:sz w:val="18"/>
          <w:szCs w:val="18"/>
        </w:rPr>
        <w:t xml:space="preserve">, </w:t>
      </w:r>
      <w:r w:rsidR="00D245A7" w:rsidRPr="00D245A7">
        <w:rPr>
          <w:rFonts w:ascii="The Sans" w:hAnsi="The Sans" w:cs="The Sans"/>
          <w:color w:val="55764B"/>
          <w:sz w:val="18"/>
          <w:szCs w:val="18"/>
        </w:rPr>
        <w:t>Lancashire</w:t>
      </w:r>
      <w:r w:rsidR="00D245A7">
        <w:rPr>
          <w:rFonts w:ascii="The Sans" w:hAnsi="The Sans" w:cs="The Sans"/>
          <w:color w:val="55764B"/>
          <w:sz w:val="18"/>
          <w:szCs w:val="18"/>
        </w:rPr>
        <w:t xml:space="preserve">, </w:t>
      </w:r>
      <w:r w:rsidR="00D245A7" w:rsidRPr="00D245A7">
        <w:rPr>
          <w:rFonts w:ascii="The Sans" w:hAnsi="The Sans" w:cs="The Sans"/>
          <w:color w:val="55764B"/>
          <w:sz w:val="18"/>
          <w:szCs w:val="18"/>
        </w:rPr>
        <w:t>LA6 2HA</w:t>
      </w:r>
    </w:p>
    <w:p w:rsidR="00007242" w:rsidRDefault="00007242">
      <w:pPr>
        <w:spacing w:after="0" w:line="240" w:lineRule="auto"/>
        <w:rPr>
          <w:b/>
          <w:sz w:val="32"/>
          <w:szCs w:val="32"/>
        </w:rPr>
      </w:pPr>
      <w:r>
        <w:rPr>
          <w:b/>
          <w:sz w:val="32"/>
          <w:szCs w:val="32"/>
        </w:rPr>
        <w:br w:type="page"/>
      </w:r>
    </w:p>
    <w:p w:rsidR="00007242" w:rsidRDefault="00007242" w:rsidP="005412E5">
      <w:pPr>
        <w:spacing w:before="240" w:after="0" w:line="300" w:lineRule="auto"/>
        <w:rPr>
          <w:rFonts w:ascii="Arial" w:hAnsi="Arial" w:cs="Arial"/>
          <w:b/>
          <w:bCs/>
          <w:color w:val="4F6228" w:themeColor="accent3" w:themeShade="80"/>
          <w:sz w:val="36"/>
          <w:szCs w:val="36"/>
        </w:rPr>
      </w:pPr>
      <w:r w:rsidRPr="00007242">
        <w:rPr>
          <w:rFonts w:ascii="Arial" w:hAnsi="Arial" w:cs="Arial"/>
          <w:b/>
          <w:bCs/>
          <w:color w:val="4F6228" w:themeColor="accent3" w:themeShade="80"/>
          <w:sz w:val="36"/>
          <w:szCs w:val="36"/>
        </w:rPr>
        <w:lastRenderedPageBreak/>
        <w:t xml:space="preserve">Application Form </w:t>
      </w:r>
    </w:p>
    <w:p w:rsidR="00007242" w:rsidRDefault="00007242" w:rsidP="005412E5">
      <w:pPr>
        <w:spacing w:before="240" w:after="0" w:line="300" w:lineRule="auto"/>
        <w:rPr>
          <w:rFonts w:ascii="Arial" w:hAnsi="Arial" w:cs="Arial"/>
          <w:b/>
          <w:bCs/>
          <w:color w:val="4F6228" w:themeColor="accent3" w:themeShade="80"/>
        </w:rPr>
      </w:pPr>
      <w:r w:rsidRPr="00007242">
        <w:rPr>
          <w:rFonts w:ascii="Arial" w:hAnsi="Arial" w:cs="Arial"/>
          <w:b/>
          <w:bCs/>
          <w:color w:val="4F6228" w:themeColor="accent3" w:themeShade="80"/>
        </w:rPr>
        <w:t xml:space="preserve">Section One. </w:t>
      </w:r>
    </w:p>
    <w:p w:rsidR="00007242" w:rsidRPr="00007242" w:rsidRDefault="00007242" w:rsidP="005412E5">
      <w:pPr>
        <w:spacing w:before="240" w:after="0" w:line="300" w:lineRule="auto"/>
        <w:rPr>
          <w:rFonts w:ascii="Arial" w:hAnsi="Arial" w:cs="Arial"/>
          <w:b/>
          <w:bCs/>
          <w:color w:val="4F6228" w:themeColor="accent3" w:themeShade="80"/>
        </w:rPr>
      </w:pPr>
      <w:r w:rsidRPr="00007242">
        <w:rPr>
          <w:rFonts w:ascii="Arial" w:hAnsi="Arial" w:cs="Arial"/>
          <w:b/>
          <w:bCs/>
          <w:color w:val="4F6228" w:themeColor="accent3" w:themeShade="80"/>
        </w:rPr>
        <w:t xml:space="preserve">Researcher/Applicant: </w:t>
      </w:r>
    </w:p>
    <w:p w:rsidR="00007242" w:rsidRPr="00007242" w:rsidRDefault="00007242" w:rsidP="005412E5">
      <w:pPr>
        <w:spacing w:before="240" w:after="0" w:line="300" w:lineRule="auto"/>
        <w:rPr>
          <w:rFonts w:ascii="Arial" w:hAnsi="Arial" w:cs="Arial"/>
          <w:b/>
          <w:bCs/>
          <w:color w:val="4F6228" w:themeColor="accent3" w:themeShade="80"/>
        </w:rPr>
      </w:pPr>
    </w:p>
    <w:p w:rsidR="00007242" w:rsidRPr="00007242" w:rsidRDefault="00007242" w:rsidP="005412E5">
      <w:pPr>
        <w:spacing w:before="240" w:after="0" w:line="300" w:lineRule="auto"/>
        <w:rPr>
          <w:rFonts w:ascii="Arial" w:hAnsi="Arial" w:cs="Arial"/>
          <w:color w:val="4F6228" w:themeColor="accent3" w:themeShade="80"/>
          <w:sz w:val="18"/>
          <w:szCs w:val="18"/>
        </w:rPr>
      </w:pPr>
      <w:r w:rsidRPr="00007242">
        <w:rPr>
          <w:rFonts w:ascii="Arial" w:hAnsi="Arial" w:cs="Arial"/>
          <w:color w:val="4F6228" w:themeColor="accent3" w:themeShade="80"/>
          <w:sz w:val="18"/>
          <w:szCs w:val="18"/>
        </w:rPr>
        <w:t>Name_____________________________________________________________________________________</w:t>
      </w:r>
    </w:p>
    <w:p w:rsidR="00007242" w:rsidRPr="00007242" w:rsidRDefault="00007242" w:rsidP="005412E5">
      <w:pPr>
        <w:spacing w:before="240" w:after="0" w:line="300" w:lineRule="auto"/>
        <w:rPr>
          <w:rFonts w:ascii="Arial" w:hAnsi="Arial" w:cs="Arial"/>
          <w:color w:val="4F6228" w:themeColor="accent3" w:themeShade="80"/>
          <w:sz w:val="18"/>
          <w:szCs w:val="18"/>
        </w:rPr>
      </w:pPr>
      <w:r w:rsidRPr="00007242">
        <w:rPr>
          <w:rFonts w:ascii="Arial" w:hAnsi="Arial" w:cs="Arial"/>
          <w:color w:val="4F6228" w:themeColor="accent3" w:themeShade="80"/>
          <w:sz w:val="18"/>
          <w:szCs w:val="18"/>
        </w:rPr>
        <w:t>Address __________________________________________________________________________________________</w:t>
      </w:r>
    </w:p>
    <w:p w:rsidR="00007242" w:rsidRPr="00007242" w:rsidRDefault="00007242" w:rsidP="005412E5">
      <w:pPr>
        <w:spacing w:before="240" w:after="0" w:line="300" w:lineRule="auto"/>
        <w:rPr>
          <w:rFonts w:ascii="Arial" w:hAnsi="Arial" w:cs="Arial"/>
          <w:color w:val="4F6228" w:themeColor="accent3" w:themeShade="80"/>
          <w:sz w:val="18"/>
          <w:szCs w:val="18"/>
        </w:rPr>
      </w:pPr>
      <w:r w:rsidRPr="00007242">
        <w:rPr>
          <w:rFonts w:ascii="Arial" w:hAnsi="Arial" w:cs="Arial"/>
          <w:color w:val="4F6228" w:themeColor="accent3" w:themeShade="80"/>
          <w:sz w:val="18"/>
          <w:szCs w:val="18"/>
        </w:rPr>
        <w:t>__________________________________________________________________________________________</w:t>
      </w:r>
    </w:p>
    <w:p w:rsidR="00007242" w:rsidRPr="00007242" w:rsidRDefault="00007242" w:rsidP="005412E5">
      <w:pPr>
        <w:spacing w:before="240" w:after="0" w:line="300" w:lineRule="auto"/>
        <w:rPr>
          <w:rFonts w:ascii="Arial" w:hAnsi="Arial" w:cs="Arial"/>
          <w:color w:val="4F6228" w:themeColor="accent3" w:themeShade="80"/>
          <w:sz w:val="18"/>
          <w:szCs w:val="18"/>
        </w:rPr>
      </w:pPr>
      <w:r w:rsidRPr="00007242">
        <w:rPr>
          <w:rFonts w:ascii="Arial" w:hAnsi="Arial" w:cs="Arial"/>
          <w:color w:val="4F6228" w:themeColor="accent3" w:themeShade="80"/>
          <w:sz w:val="18"/>
          <w:szCs w:val="18"/>
        </w:rPr>
        <w:t>__________________________________________________________________________________________</w:t>
      </w:r>
    </w:p>
    <w:p w:rsidR="00007242" w:rsidRPr="00007242" w:rsidRDefault="00007242" w:rsidP="005412E5">
      <w:pPr>
        <w:spacing w:before="240" w:after="0" w:line="300" w:lineRule="auto"/>
        <w:rPr>
          <w:rFonts w:ascii="Arial" w:hAnsi="Arial" w:cs="Arial"/>
          <w:color w:val="4F6228" w:themeColor="accent3" w:themeShade="80"/>
          <w:sz w:val="18"/>
          <w:szCs w:val="18"/>
        </w:rPr>
      </w:pPr>
      <w:r w:rsidRPr="00007242">
        <w:rPr>
          <w:rFonts w:ascii="Arial" w:hAnsi="Arial" w:cs="Arial"/>
          <w:color w:val="4F6228" w:themeColor="accent3" w:themeShade="80"/>
          <w:sz w:val="18"/>
          <w:szCs w:val="18"/>
        </w:rPr>
        <w:t>__________________________________________________________Postcode________________________</w:t>
      </w:r>
    </w:p>
    <w:p w:rsidR="00007242" w:rsidRPr="00007242" w:rsidRDefault="00007242" w:rsidP="005412E5">
      <w:pPr>
        <w:spacing w:before="240" w:after="0" w:line="300" w:lineRule="auto"/>
        <w:rPr>
          <w:rFonts w:ascii="Arial" w:hAnsi="Arial" w:cs="Arial"/>
          <w:color w:val="4F6228" w:themeColor="accent3" w:themeShade="80"/>
          <w:sz w:val="18"/>
          <w:szCs w:val="18"/>
        </w:rPr>
      </w:pPr>
    </w:p>
    <w:p w:rsidR="00007242" w:rsidRPr="00007242" w:rsidRDefault="00007242" w:rsidP="005412E5">
      <w:pPr>
        <w:spacing w:before="240" w:after="0" w:line="300" w:lineRule="auto"/>
        <w:rPr>
          <w:rFonts w:ascii="Arial" w:hAnsi="Arial" w:cs="Arial"/>
          <w:color w:val="4F6228" w:themeColor="accent3" w:themeShade="80"/>
          <w:sz w:val="18"/>
          <w:szCs w:val="18"/>
        </w:rPr>
      </w:pPr>
      <w:r w:rsidRPr="00007242">
        <w:rPr>
          <w:rFonts w:ascii="Arial" w:hAnsi="Arial" w:cs="Arial"/>
          <w:color w:val="4F6228" w:themeColor="accent3" w:themeShade="80"/>
          <w:sz w:val="18"/>
          <w:szCs w:val="18"/>
        </w:rPr>
        <w:t>Qualifications_______________________________________________________________________________</w:t>
      </w:r>
    </w:p>
    <w:p w:rsidR="00007242" w:rsidRPr="00007242" w:rsidRDefault="00007242" w:rsidP="005412E5">
      <w:pPr>
        <w:spacing w:before="240" w:after="0" w:line="300" w:lineRule="auto"/>
        <w:rPr>
          <w:rFonts w:ascii="Arial" w:hAnsi="Arial" w:cs="Arial"/>
          <w:color w:val="4F6228" w:themeColor="accent3" w:themeShade="80"/>
          <w:sz w:val="18"/>
          <w:szCs w:val="18"/>
        </w:rPr>
      </w:pPr>
      <w:r w:rsidRPr="00007242">
        <w:rPr>
          <w:rFonts w:ascii="Arial" w:hAnsi="Arial" w:cs="Arial"/>
          <w:color w:val="4F6228" w:themeColor="accent3" w:themeShade="80"/>
          <w:sz w:val="18"/>
          <w:szCs w:val="18"/>
        </w:rPr>
        <w:t>__________________________________________________________________________________________</w:t>
      </w:r>
    </w:p>
    <w:p w:rsidR="00007242" w:rsidRPr="00007242" w:rsidRDefault="00007242" w:rsidP="005412E5">
      <w:pPr>
        <w:spacing w:before="240" w:after="0" w:line="300" w:lineRule="auto"/>
        <w:rPr>
          <w:rFonts w:ascii="Arial" w:hAnsi="Arial" w:cs="Arial"/>
          <w:color w:val="4F6228" w:themeColor="accent3" w:themeShade="80"/>
          <w:sz w:val="18"/>
          <w:szCs w:val="18"/>
        </w:rPr>
      </w:pPr>
      <w:r w:rsidRPr="00007242">
        <w:rPr>
          <w:rFonts w:ascii="Arial" w:hAnsi="Arial" w:cs="Arial"/>
          <w:color w:val="4F6228" w:themeColor="accent3" w:themeShade="80"/>
          <w:sz w:val="18"/>
          <w:szCs w:val="18"/>
        </w:rPr>
        <w:t>__________________________________________________________________________________________</w:t>
      </w:r>
    </w:p>
    <w:p w:rsidR="00007242" w:rsidRPr="00007242" w:rsidRDefault="00007242" w:rsidP="005412E5">
      <w:pPr>
        <w:spacing w:before="240" w:after="0" w:line="300" w:lineRule="auto"/>
        <w:rPr>
          <w:rFonts w:ascii="Arial" w:hAnsi="Arial" w:cs="Arial"/>
          <w:color w:val="4F6228" w:themeColor="accent3" w:themeShade="80"/>
          <w:sz w:val="18"/>
          <w:szCs w:val="18"/>
        </w:rPr>
      </w:pPr>
      <w:r w:rsidRPr="00007242">
        <w:rPr>
          <w:rFonts w:ascii="Arial" w:hAnsi="Arial" w:cs="Arial"/>
          <w:color w:val="4F6228" w:themeColor="accent3" w:themeShade="80"/>
          <w:sz w:val="18"/>
          <w:szCs w:val="18"/>
        </w:rPr>
        <w:t>__________________________________________________________________________________________</w:t>
      </w:r>
    </w:p>
    <w:p w:rsidR="00007242" w:rsidRPr="00007242" w:rsidRDefault="00007242" w:rsidP="005412E5">
      <w:pPr>
        <w:spacing w:before="240" w:after="0" w:line="300" w:lineRule="auto"/>
        <w:rPr>
          <w:rFonts w:ascii="Arial" w:hAnsi="Arial" w:cs="Arial"/>
          <w:color w:val="4F6228" w:themeColor="accent3" w:themeShade="80"/>
          <w:sz w:val="18"/>
          <w:szCs w:val="18"/>
        </w:rPr>
      </w:pPr>
    </w:p>
    <w:p w:rsidR="00007242" w:rsidRPr="00007242" w:rsidRDefault="00007242" w:rsidP="005412E5">
      <w:pPr>
        <w:spacing w:before="240" w:after="0" w:line="300" w:lineRule="auto"/>
        <w:rPr>
          <w:rFonts w:ascii="Arial" w:hAnsi="Arial" w:cs="Arial"/>
          <w:color w:val="4F6228" w:themeColor="accent3" w:themeShade="80"/>
          <w:sz w:val="18"/>
          <w:szCs w:val="18"/>
        </w:rPr>
      </w:pPr>
      <w:r w:rsidRPr="00007242">
        <w:rPr>
          <w:rFonts w:ascii="Arial" w:hAnsi="Arial" w:cs="Arial"/>
          <w:color w:val="4F6228" w:themeColor="accent3" w:themeShade="80"/>
          <w:sz w:val="18"/>
          <w:szCs w:val="18"/>
        </w:rPr>
        <w:t>Short Biography ____________________________________________________________________________</w:t>
      </w:r>
    </w:p>
    <w:p w:rsidR="00007242" w:rsidRPr="00007242" w:rsidRDefault="00007242" w:rsidP="005412E5">
      <w:pPr>
        <w:spacing w:before="240" w:after="0" w:line="300" w:lineRule="auto"/>
        <w:rPr>
          <w:rFonts w:ascii="Arial" w:hAnsi="Arial" w:cs="Arial"/>
          <w:color w:val="4F6228" w:themeColor="accent3" w:themeShade="80"/>
          <w:sz w:val="18"/>
          <w:szCs w:val="18"/>
        </w:rPr>
      </w:pPr>
      <w:r w:rsidRPr="00007242">
        <w:rPr>
          <w:rFonts w:ascii="Arial" w:hAnsi="Arial" w:cs="Arial"/>
          <w:color w:val="4F6228" w:themeColor="accent3" w:themeShade="80"/>
          <w:sz w:val="18"/>
          <w:szCs w:val="18"/>
        </w:rPr>
        <w:t>__________________________________________________________________________________________</w:t>
      </w:r>
    </w:p>
    <w:p w:rsidR="00007242" w:rsidRPr="00007242" w:rsidRDefault="00007242" w:rsidP="005412E5">
      <w:pPr>
        <w:spacing w:before="240" w:after="0" w:line="300" w:lineRule="auto"/>
        <w:rPr>
          <w:rFonts w:ascii="Arial" w:hAnsi="Arial" w:cs="Arial"/>
          <w:color w:val="4F6228" w:themeColor="accent3" w:themeShade="80"/>
          <w:sz w:val="18"/>
          <w:szCs w:val="18"/>
        </w:rPr>
      </w:pPr>
      <w:r w:rsidRPr="00007242">
        <w:rPr>
          <w:rFonts w:ascii="Arial" w:hAnsi="Arial" w:cs="Arial"/>
          <w:color w:val="4F6228" w:themeColor="accent3" w:themeShade="80"/>
          <w:sz w:val="18"/>
          <w:szCs w:val="18"/>
        </w:rPr>
        <w:t>__________________________________________________________________________________________</w:t>
      </w:r>
    </w:p>
    <w:p w:rsidR="00007242" w:rsidRPr="00007242" w:rsidRDefault="00007242" w:rsidP="005412E5">
      <w:pPr>
        <w:spacing w:before="240" w:after="0" w:line="300" w:lineRule="auto"/>
        <w:rPr>
          <w:rFonts w:ascii="Arial" w:hAnsi="Arial" w:cs="Arial"/>
          <w:color w:val="4F6228" w:themeColor="accent3" w:themeShade="80"/>
          <w:sz w:val="18"/>
          <w:szCs w:val="18"/>
        </w:rPr>
      </w:pPr>
      <w:r w:rsidRPr="00007242">
        <w:rPr>
          <w:rFonts w:ascii="Arial" w:hAnsi="Arial" w:cs="Arial"/>
          <w:color w:val="4F6228" w:themeColor="accent3" w:themeShade="80"/>
          <w:sz w:val="18"/>
          <w:szCs w:val="18"/>
        </w:rPr>
        <w:t>__________________________________________________________________________________________</w:t>
      </w:r>
    </w:p>
    <w:p w:rsidR="00007242" w:rsidRPr="00007242" w:rsidRDefault="00007242" w:rsidP="005412E5">
      <w:pPr>
        <w:spacing w:before="240" w:after="0" w:line="300" w:lineRule="auto"/>
        <w:rPr>
          <w:rFonts w:ascii="Arial" w:hAnsi="Arial" w:cs="Arial"/>
          <w:color w:val="4F6228" w:themeColor="accent3" w:themeShade="80"/>
          <w:sz w:val="18"/>
          <w:szCs w:val="18"/>
        </w:rPr>
      </w:pPr>
      <w:r w:rsidRPr="00007242">
        <w:rPr>
          <w:rFonts w:ascii="Arial" w:hAnsi="Arial" w:cs="Arial"/>
          <w:color w:val="4F6228" w:themeColor="accent3" w:themeShade="80"/>
          <w:sz w:val="18"/>
          <w:szCs w:val="18"/>
        </w:rPr>
        <w:t>__________________________________________________________________________________________</w:t>
      </w:r>
    </w:p>
    <w:p w:rsidR="00007242" w:rsidRPr="00007242" w:rsidRDefault="00007242" w:rsidP="005412E5">
      <w:pPr>
        <w:spacing w:before="240" w:after="0" w:line="300" w:lineRule="auto"/>
        <w:rPr>
          <w:rFonts w:ascii="Arial" w:hAnsi="Arial" w:cs="Arial"/>
          <w:color w:val="4F6228" w:themeColor="accent3" w:themeShade="80"/>
          <w:sz w:val="18"/>
          <w:szCs w:val="18"/>
        </w:rPr>
      </w:pPr>
      <w:r w:rsidRPr="00007242">
        <w:rPr>
          <w:rFonts w:ascii="Arial" w:hAnsi="Arial" w:cs="Arial"/>
          <w:color w:val="4F6228" w:themeColor="accent3" w:themeShade="80"/>
          <w:sz w:val="18"/>
          <w:szCs w:val="18"/>
        </w:rPr>
        <w:t>__________________________________________________________________________________________</w:t>
      </w:r>
    </w:p>
    <w:p w:rsidR="00007242" w:rsidRPr="00007242" w:rsidRDefault="00007242" w:rsidP="005412E5">
      <w:pPr>
        <w:spacing w:before="240" w:after="0" w:line="300" w:lineRule="auto"/>
        <w:rPr>
          <w:rFonts w:ascii="Arial" w:hAnsi="Arial" w:cs="Arial"/>
          <w:color w:val="4F6228" w:themeColor="accent3" w:themeShade="80"/>
          <w:sz w:val="18"/>
          <w:szCs w:val="18"/>
        </w:rPr>
      </w:pPr>
    </w:p>
    <w:p w:rsidR="00007242" w:rsidRPr="00007242" w:rsidRDefault="00007242" w:rsidP="005412E5">
      <w:pPr>
        <w:spacing w:before="240" w:after="0" w:line="300" w:lineRule="auto"/>
        <w:rPr>
          <w:rFonts w:ascii="Arial" w:hAnsi="Arial" w:cs="Arial"/>
          <w:color w:val="4F6228" w:themeColor="accent3" w:themeShade="80"/>
          <w:sz w:val="18"/>
          <w:szCs w:val="18"/>
        </w:rPr>
      </w:pPr>
      <w:r w:rsidRPr="00007242">
        <w:rPr>
          <w:rFonts w:ascii="Arial" w:hAnsi="Arial" w:cs="Arial"/>
          <w:color w:val="4F6228" w:themeColor="accent3" w:themeShade="80"/>
          <w:sz w:val="18"/>
          <w:szCs w:val="18"/>
        </w:rPr>
        <w:t>Email _____________________________________________________________________________________</w:t>
      </w:r>
    </w:p>
    <w:p w:rsidR="00007242" w:rsidRPr="00007242" w:rsidRDefault="00007242" w:rsidP="005412E5">
      <w:pPr>
        <w:spacing w:before="240" w:after="0" w:line="300" w:lineRule="auto"/>
        <w:rPr>
          <w:rFonts w:ascii="Arial" w:hAnsi="Arial" w:cs="Arial"/>
          <w:color w:val="4F6228" w:themeColor="accent3" w:themeShade="80"/>
          <w:sz w:val="18"/>
          <w:szCs w:val="18"/>
        </w:rPr>
      </w:pPr>
    </w:p>
    <w:p w:rsidR="00007242" w:rsidRPr="00007242" w:rsidRDefault="00007242" w:rsidP="005412E5">
      <w:pPr>
        <w:spacing w:before="240" w:after="0" w:line="300" w:lineRule="auto"/>
        <w:rPr>
          <w:rFonts w:ascii="Arial" w:hAnsi="Arial" w:cs="Arial"/>
          <w:b/>
          <w:color w:val="4F6228" w:themeColor="accent3" w:themeShade="80"/>
          <w:sz w:val="32"/>
          <w:szCs w:val="32"/>
        </w:rPr>
      </w:pPr>
      <w:r w:rsidRPr="00007242">
        <w:rPr>
          <w:rFonts w:ascii="Arial" w:hAnsi="Arial" w:cs="Arial"/>
          <w:color w:val="4F6228" w:themeColor="accent3" w:themeShade="80"/>
          <w:sz w:val="18"/>
          <w:szCs w:val="18"/>
        </w:rPr>
        <w:t>Tel. No. ___________________________________________________________________________________</w:t>
      </w:r>
    </w:p>
    <w:p w:rsidR="00007242" w:rsidRPr="00007242" w:rsidRDefault="00007242" w:rsidP="00402D4E">
      <w:pPr>
        <w:spacing w:before="240" w:after="0" w:line="300" w:lineRule="auto"/>
        <w:rPr>
          <w:rFonts w:ascii="Arial" w:hAnsi="Arial" w:cs="Arial"/>
          <w:b/>
          <w:bCs/>
          <w:color w:val="4F6228" w:themeColor="accent3" w:themeShade="80"/>
        </w:rPr>
      </w:pPr>
      <w:r w:rsidRPr="00007242">
        <w:rPr>
          <w:rFonts w:ascii="Arial" w:hAnsi="Arial" w:cs="Arial"/>
          <w:b/>
          <w:bCs/>
          <w:color w:val="4F6228" w:themeColor="accent3" w:themeShade="80"/>
        </w:rPr>
        <w:t xml:space="preserve">Section Two. </w:t>
      </w:r>
    </w:p>
    <w:p w:rsidR="00007242" w:rsidRDefault="00007242" w:rsidP="00402D4E">
      <w:pPr>
        <w:spacing w:before="240" w:after="0" w:line="300" w:lineRule="auto"/>
        <w:rPr>
          <w:rFonts w:ascii="Arial" w:hAnsi="Arial" w:cs="Arial"/>
          <w:b/>
          <w:bCs/>
          <w:color w:val="4F6228" w:themeColor="accent3" w:themeShade="80"/>
        </w:rPr>
      </w:pPr>
      <w:r w:rsidRPr="00007242">
        <w:rPr>
          <w:rFonts w:ascii="Arial" w:hAnsi="Arial" w:cs="Arial"/>
          <w:b/>
          <w:bCs/>
          <w:color w:val="4F6228" w:themeColor="accent3" w:themeShade="80"/>
        </w:rPr>
        <w:lastRenderedPageBreak/>
        <w:t xml:space="preserve">Research Body/Organisation </w:t>
      </w:r>
    </w:p>
    <w:p w:rsidR="00007242" w:rsidRDefault="00007242" w:rsidP="00402D4E">
      <w:pPr>
        <w:spacing w:before="240" w:after="0" w:line="300" w:lineRule="auto"/>
        <w:rPr>
          <w:rFonts w:ascii="Arial" w:hAnsi="Arial" w:cs="Arial"/>
          <w:color w:val="4F6228" w:themeColor="accent3" w:themeShade="80"/>
          <w:sz w:val="18"/>
          <w:szCs w:val="18"/>
        </w:rPr>
      </w:pPr>
      <w:r w:rsidRPr="00007242">
        <w:rPr>
          <w:rFonts w:ascii="Arial" w:hAnsi="Arial" w:cs="Arial"/>
          <w:color w:val="4F6228" w:themeColor="accent3" w:themeShade="80"/>
          <w:sz w:val="18"/>
          <w:szCs w:val="18"/>
        </w:rPr>
        <w:t xml:space="preserve">Organisation Name </w:t>
      </w:r>
      <w:r>
        <w:rPr>
          <w:rFonts w:ascii="Arial" w:hAnsi="Arial" w:cs="Arial"/>
          <w:color w:val="4F6228" w:themeColor="accent3" w:themeShade="80"/>
          <w:sz w:val="18"/>
          <w:szCs w:val="18"/>
        </w:rPr>
        <w:t>__________________________________________________________________________</w:t>
      </w:r>
    </w:p>
    <w:p w:rsidR="00007242" w:rsidRDefault="00007242" w:rsidP="00402D4E">
      <w:pPr>
        <w:spacing w:before="240" w:after="0" w:line="300" w:lineRule="auto"/>
        <w:rPr>
          <w:rFonts w:ascii="Arial" w:hAnsi="Arial" w:cs="Arial"/>
          <w:color w:val="4F6228" w:themeColor="accent3" w:themeShade="80"/>
          <w:sz w:val="18"/>
          <w:szCs w:val="18"/>
        </w:rPr>
      </w:pPr>
    </w:p>
    <w:p w:rsidR="00007242" w:rsidRDefault="00007242" w:rsidP="00402D4E">
      <w:pPr>
        <w:spacing w:before="240" w:after="0" w:line="300" w:lineRule="auto"/>
        <w:rPr>
          <w:rFonts w:ascii="Arial" w:hAnsi="Arial" w:cs="Arial"/>
          <w:color w:val="4F6228" w:themeColor="accent3" w:themeShade="80"/>
          <w:sz w:val="18"/>
          <w:szCs w:val="18"/>
        </w:rPr>
      </w:pPr>
      <w:r w:rsidRPr="00007242">
        <w:rPr>
          <w:rFonts w:ascii="Arial" w:hAnsi="Arial" w:cs="Arial"/>
          <w:color w:val="4F6228" w:themeColor="accent3" w:themeShade="80"/>
          <w:sz w:val="18"/>
          <w:szCs w:val="18"/>
        </w:rPr>
        <w:t xml:space="preserve">Position </w:t>
      </w:r>
      <w:r>
        <w:rPr>
          <w:rFonts w:ascii="Arial" w:hAnsi="Arial" w:cs="Arial"/>
          <w:color w:val="4F6228" w:themeColor="accent3" w:themeShade="80"/>
          <w:sz w:val="18"/>
          <w:szCs w:val="18"/>
        </w:rPr>
        <w:t>___________________________________________________________________________________</w:t>
      </w:r>
    </w:p>
    <w:p w:rsidR="00007242" w:rsidRDefault="00007242" w:rsidP="00402D4E">
      <w:pPr>
        <w:spacing w:before="240" w:after="0" w:line="300" w:lineRule="auto"/>
        <w:rPr>
          <w:rFonts w:ascii="Arial" w:hAnsi="Arial" w:cs="Arial"/>
          <w:color w:val="4F6228" w:themeColor="accent3" w:themeShade="80"/>
          <w:sz w:val="18"/>
          <w:szCs w:val="18"/>
        </w:rPr>
      </w:pPr>
    </w:p>
    <w:p w:rsidR="00007242" w:rsidRDefault="00007242" w:rsidP="00402D4E">
      <w:pPr>
        <w:spacing w:before="240" w:after="0" w:line="300" w:lineRule="auto"/>
        <w:rPr>
          <w:rFonts w:ascii="Arial" w:hAnsi="Arial" w:cs="Arial"/>
          <w:color w:val="4F6228" w:themeColor="accent3" w:themeShade="80"/>
          <w:sz w:val="18"/>
          <w:szCs w:val="18"/>
        </w:rPr>
      </w:pPr>
      <w:r w:rsidRPr="00007242">
        <w:rPr>
          <w:rFonts w:ascii="Arial" w:hAnsi="Arial" w:cs="Arial"/>
          <w:color w:val="4F6228" w:themeColor="accent3" w:themeShade="80"/>
          <w:sz w:val="18"/>
          <w:szCs w:val="18"/>
        </w:rPr>
        <w:t xml:space="preserve">Web address </w:t>
      </w:r>
      <w:r>
        <w:rPr>
          <w:rFonts w:ascii="Arial" w:hAnsi="Arial" w:cs="Arial"/>
          <w:color w:val="4F6228" w:themeColor="accent3" w:themeShade="80"/>
          <w:sz w:val="18"/>
          <w:szCs w:val="18"/>
        </w:rPr>
        <w:t>_______________________________________________________________________________</w:t>
      </w:r>
    </w:p>
    <w:p w:rsidR="00007242" w:rsidRDefault="00007242" w:rsidP="00402D4E">
      <w:pPr>
        <w:spacing w:before="240" w:after="0" w:line="300" w:lineRule="auto"/>
        <w:rPr>
          <w:rFonts w:ascii="Arial" w:hAnsi="Arial" w:cs="Arial"/>
          <w:color w:val="4F6228" w:themeColor="accent3" w:themeShade="80"/>
          <w:sz w:val="18"/>
          <w:szCs w:val="18"/>
        </w:rPr>
      </w:pPr>
    </w:p>
    <w:p w:rsidR="00D5245B" w:rsidRDefault="00007242" w:rsidP="00402D4E">
      <w:pPr>
        <w:spacing w:before="240" w:after="0" w:line="300" w:lineRule="auto"/>
        <w:rPr>
          <w:rFonts w:ascii="Arial" w:hAnsi="Arial" w:cs="Arial"/>
          <w:color w:val="4F6228" w:themeColor="accent3" w:themeShade="80"/>
          <w:sz w:val="18"/>
          <w:szCs w:val="18"/>
        </w:rPr>
      </w:pPr>
      <w:r w:rsidRPr="00007242">
        <w:rPr>
          <w:rFonts w:ascii="Arial" w:hAnsi="Arial" w:cs="Arial"/>
          <w:color w:val="4F6228" w:themeColor="accent3" w:themeShade="80"/>
          <w:sz w:val="18"/>
          <w:szCs w:val="18"/>
        </w:rPr>
        <w:t>Brief description of company/Dept.</w:t>
      </w:r>
      <w:r>
        <w:rPr>
          <w:rFonts w:ascii="Arial" w:hAnsi="Arial" w:cs="Arial"/>
          <w:color w:val="4F6228" w:themeColor="accent3" w:themeShade="80"/>
          <w:sz w:val="18"/>
          <w:szCs w:val="18"/>
        </w:rPr>
        <w:t xml:space="preserve"> ______________________________________________________________</w:t>
      </w:r>
    </w:p>
    <w:p w:rsidR="00007242" w:rsidRDefault="00007242" w:rsidP="00402D4E">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007242" w:rsidRDefault="00007242" w:rsidP="00402D4E">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007242" w:rsidRDefault="00007242" w:rsidP="00402D4E">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007242" w:rsidRPr="008F0B44" w:rsidRDefault="00007242" w:rsidP="00402D4E">
      <w:pPr>
        <w:spacing w:before="240" w:after="0" w:line="300" w:lineRule="auto"/>
        <w:rPr>
          <w:rFonts w:ascii="Arial" w:hAnsi="Arial" w:cs="Arial"/>
          <w:color w:val="4F6228" w:themeColor="accent3" w:themeShade="80"/>
          <w:sz w:val="18"/>
          <w:szCs w:val="18"/>
        </w:rPr>
      </w:pPr>
      <w:r w:rsidRPr="008F0B44">
        <w:rPr>
          <w:rFonts w:ascii="Arial" w:hAnsi="Arial" w:cs="Arial"/>
          <w:color w:val="4F6228" w:themeColor="accent3" w:themeShade="80"/>
          <w:sz w:val="18"/>
          <w:szCs w:val="18"/>
        </w:rPr>
        <w:t>__________________________________________________________________________________________</w:t>
      </w:r>
    </w:p>
    <w:p w:rsidR="00007242" w:rsidRPr="008F0B44" w:rsidRDefault="00007242" w:rsidP="00402D4E">
      <w:pPr>
        <w:spacing w:before="240" w:after="0" w:line="300" w:lineRule="auto"/>
        <w:rPr>
          <w:rFonts w:ascii="Arial" w:hAnsi="Arial" w:cs="Arial"/>
          <w:color w:val="4F6228" w:themeColor="accent3" w:themeShade="80"/>
          <w:sz w:val="18"/>
          <w:szCs w:val="18"/>
        </w:rPr>
      </w:pPr>
    </w:p>
    <w:p w:rsidR="008F0B44" w:rsidRDefault="008F0B44" w:rsidP="00402D4E">
      <w:pPr>
        <w:spacing w:before="240" w:after="0" w:line="300" w:lineRule="auto"/>
        <w:rPr>
          <w:rFonts w:ascii="Arial" w:hAnsi="Arial" w:cs="Arial"/>
          <w:b/>
          <w:bCs/>
          <w:color w:val="4F6228" w:themeColor="accent3" w:themeShade="80"/>
        </w:rPr>
      </w:pPr>
      <w:r w:rsidRPr="008F0B44">
        <w:rPr>
          <w:rFonts w:ascii="Arial" w:hAnsi="Arial" w:cs="Arial"/>
          <w:b/>
          <w:bCs/>
          <w:color w:val="4F6228" w:themeColor="accent3" w:themeShade="80"/>
        </w:rPr>
        <w:t xml:space="preserve">Section Three. </w:t>
      </w:r>
    </w:p>
    <w:p w:rsidR="008F0B44" w:rsidRDefault="008F0B44" w:rsidP="00402D4E">
      <w:pPr>
        <w:spacing w:before="240" w:after="0" w:line="300" w:lineRule="auto"/>
        <w:rPr>
          <w:rFonts w:ascii="Arial" w:hAnsi="Arial" w:cs="Arial"/>
          <w:b/>
          <w:bCs/>
          <w:color w:val="4F6228" w:themeColor="accent3" w:themeShade="80"/>
        </w:rPr>
      </w:pPr>
      <w:r w:rsidRPr="008F0B44">
        <w:rPr>
          <w:rFonts w:ascii="Arial" w:hAnsi="Arial" w:cs="Arial"/>
          <w:b/>
          <w:bCs/>
          <w:color w:val="4F6228" w:themeColor="accent3" w:themeShade="80"/>
        </w:rPr>
        <w:t xml:space="preserve">Project Entry </w:t>
      </w:r>
    </w:p>
    <w:p w:rsidR="008F0B44" w:rsidRDefault="008F0B44" w:rsidP="00402D4E">
      <w:pPr>
        <w:spacing w:before="240" w:after="0" w:line="300" w:lineRule="auto"/>
        <w:rPr>
          <w:rFonts w:ascii="Arial" w:hAnsi="Arial" w:cs="Arial"/>
          <w:color w:val="4F6228" w:themeColor="accent3" w:themeShade="80"/>
          <w:sz w:val="18"/>
          <w:szCs w:val="18"/>
        </w:rPr>
      </w:pPr>
      <w:r w:rsidRPr="008F0B44">
        <w:rPr>
          <w:rFonts w:ascii="Arial" w:hAnsi="Arial" w:cs="Arial"/>
          <w:color w:val="4F6228" w:themeColor="accent3" w:themeShade="80"/>
          <w:sz w:val="18"/>
          <w:szCs w:val="18"/>
        </w:rPr>
        <w:t xml:space="preserve">Title of Project </w:t>
      </w:r>
      <w:r>
        <w:rPr>
          <w:rFonts w:ascii="Arial" w:hAnsi="Arial" w:cs="Arial"/>
          <w:color w:val="4F6228" w:themeColor="accent3" w:themeShade="80"/>
          <w:sz w:val="18"/>
          <w:szCs w:val="18"/>
        </w:rPr>
        <w:t>_____________________________________________________________________________</w:t>
      </w:r>
    </w:p>
    <w:p w:rsidR="008F0B44" w:rsidRDefault="008F0B44" w:rsidP="00402D4E">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w:t>
      </w:r>
    </w:p>
    <w:p w:rsidR="008F0B44" w:rsidRDefault="008F0B44" w:rsidP="00402D4E">
      <w:pPr>
        <w:spacing w:before="240" w:after="0" w:line="300" w:lineRule="auto"/>
        <w:rPr>
          <w:rFonts w:ascii="Arial" w:hAnsi="Arial" w:cs="Arial"/>
          <w:color w:val="4F6228" w:themeColor="accent3" w:themeShade="80"/>
          <w:sz w:val="18"/>
          <w:szCs w:val="18"/>
        </w:rPr>
      </w:pPr>
    </w:p>
    <w:p w:rsidR="008F0B44" w:rsidRDefault="008F0B44" w:rsidP="00402D4E">
      <w:pPr>
        <w:spacing w:before="240" w:after="0" w:line="300" w:lineRule="auto"/>
        <w:rPr>
          <w:rFonts w:ascii="Arial" w:hAnsi="Arial" w:cs="Arial"/>
          <w:color w:val="4F6228" w:themeColor="accent3" w:themeShade="80"/>
          <w:sz w:val="18"/>
          <w:szCs w:val="18"/>
        </w:rPr>
      </w:pPr>
      <w:r w:rsidRPr="008F0B44">
        <w:rPr>
          <w:rFonts w:ascii="Arial" w:hAnsi="Arial" w:cs="Arial"/>
          <w:color w:val="4F6228" w:themeColor="accent3" w:themeShade="80"/>
          <w:sz w:val="18"/>
          <w:szCs w:val="18"/>
        </w:rPr>
        <w:t>Project Dates</w:t>
      </w:r>
      <w:r>
        <w:rPr>
          <w:rFonts w:ascii="Arial" w:hAnsi="Arial" w:cs="Arial"/>
          <w:color w:val="4F6228" w:themeColor="accent3" w:themeShade="80"/>
          <w:sz w:val="18"/>
          <w:szCs w:val="18"/>
        </w:rPr>
        <w:t xml:space="preserve"> ______________________________________________________________________________</w:t>
      </w:r>
    </w:p>
    <w:p w:rsidR="008F0B44" w:rsidRDefault="008F0B44" w:rsidP="00402D4E">
      <w:pPr>
        <w:spacing w:before="240" w:after="0" w:line="300" w:lineRule="auto"/>
        <w:rPr>
          <w:rFonts w:ascii="Arial" w:hAnsi="Arial" w:cs="Arial"/>
          <w:color w:val="4F6228" w:themeColor="accent3" w:themeShade="80"/>
          <w:sz w:val="18"/>
          <w:szCs w:val="18"/>
        </w:rPr>
      </w:pPr>
    </w:p>
    <w:p w:rsidR="008F0B44" w:rsidRDefault="008F0B44" w:rsidP="00402D4E">
      <w:pPr>
        <w:spacing w:before="240" w:after="0" w:line="300" w:lineRule="auto"/>
        <w:rPr>
          <w:rFonts w:ascii="Arial" w:hAnsi="Arial" w:cs="Arial"/>
          <w:color w:val="4F6228" w:themeColor="accent3" w:themeShade="80"/>
          <w:sz w:val="18"/>
          <w:szCs w:val="18"/>
        </w:rPr>
      </w:pPr>
      <w:r w:rsidRPr="008F0B44">
        <w:rPr>
          <w:rFonts w:ascii="Arial" w:hAnsi="Arial" w:cs="Arial"/>
          <w:color w:val="4F6228" w:themeColor="accent3" w:themeShade="80"/>
          <w:sz w:val="18"/>
          <w:szCs w:val="18"/>
        </w:rPr>
        <w:t xml:space="preserve"> Project funding/ investors </w:t>
      </w:r>
      <w:r>
        <w:rPr>
          <w:rFonts w:ascii="Arial" w:hAnsi="Arial" w:cs="Arial"/>
          <w:color w:val="4F6228" w:themeColor="accent3" w:themeShade="80"/>
          <w:sz w:val="18"/>
          <w:szCs w:val="18"/>
        </w:rPr>
        <w:t>____________________________________________________________________</w:t>
      </w:r>
    </w:p>
    <w:p w:rsidR="008F0B44" w:rsidRDefault="008F0B44" w:rsidP="00402D4E">
      <w:pPr>
        <w:spacing w:before="240" w:after="0" w:line="300" w:lineRule="auto"/>
        <w:rPr>
          <w:rFonts w:ascii="Arial" w:hAnsi="Arial" w:cs="Arial"/>
          <w:color w:val="4F6228" w:themeColor="accent3" w:themeShade="80"/>
          <w:sz w:val="18"/>
          <w:szCs w:val="18"/>
        </w:rPr>
      </w:pPr>
    </w:p>
    <w:p w:rsidR="008F0B44" w:rsidRDefault="008F0B44" w:rsidP="00402D4E">
      <w:pPr>
        <w:spacing w:before="240" w:after="0" w:line="300" w:lineRule="auto"/>
        <w:rPr>
          <w:rFonts w:ascii="Arial" w:hAnsi="Arial" w:cs="Arial"/>
          <w:color w:val="4F6228" w:themeColor="accent3" w:themeShade="80"/>
          <w:sz w:val="18"/>
          <w:szCs w:val="18"/>
        </w:rPr>
      </w:pPr>
      <w:r w:rsidRPr="008F0B44">
        <w:rPr>
          <w:rFonts w:ascii="Arial" w:hAnsi="Arial" w:cs="Arial"/>
          <w:color w:val="4F6228" w:themeColor="accent3" w:themeShade="80"/>
          <w:sz w:val="18"/>
          <w:szCs w:val="18"/>
        </w:rPr>
        <w:t xml:space="preserve">Is the research subject to any IP agreement/binding contract? </w:t>
      </w:r>
      <w:r>
        <w:rPr>
          <w:rFonts w:ascii="Arial" w:hAnsi="Arial" w:cs="Arial"/>
          <w:color w:val="4F6228" w:themeColor="accent3" w:themeShade="80"/>
          <w:sz w:val="18"/>
          <w:szCs w:val="18"/>
        </w:rPr>
        <w:t xml:space="preserve"> </w:t>
      </w:r>
      <w:r>
        <w:rPr>
          <w:rFonts w:ascii="Arial" w:hAnsi="Arial" w:cs="Arial"/>
          <w:color w:val="4F6228" w:themeColor="accent3" w:themeShade="80"/>
          <w:sz w:val="18"/>
          <w:szCs w:val="18"/>
        </w:rPr>
        <w:tab/>
      </w:r>
      <w:r>
        <w:rPr>
          <w:rFonts w:ascii="Arial" w:hAnsi="Arial" w:cs="Arial"/>
          <w:color w:val="4F6228" w:themeColor="accent3" w:themeShade="80"/>
          <w:sz w:val="18"/>
          <w:szCs w:val="18"/>
        </w:rPr>
        <w:tab/>
      </w:r>
      <w:r w:rsidRPr="008F0B44">
        <w:rPr>
          <w:rFonts w:ascii="Arial" w:hAnsi="Arial" w:cs="Arial"/>
          <w:color w:val="4F6228" w:themeColor="accent3" w:themeShade="80"/>
          <w:sz w:val="18"/>
          <w:szCs w:val="18"/>
        </w:rPr>
        <w:t>Yes</w:t>
      </w:r>
      <w:r>
        <w:rPr>
          <w:rFonts w:ascii="Arial" w:hAnsi="Arial" w:cs="Arial"/>
          <w:color w:val="4F6228" w:themeColor="accent3" w:themeShade="80"/>
          <w:sz w:val="18"/>
          <w:szCs w:val="18"/>
        </w:rPr>
        <w:t xml:space="preserve">         </w:t>
      </w:r>
      <w:r w:rsidRPr="008F0B44">
        <w:rPr>
          <w:rFonts w:ascii="Arial" w:hAnsi="Arial" w:cs="Arial"/>
          <w:color w:val="4F6228" w:themeColor="accent3" w:themeShade="80"/>
          <w:sz w:val="18"/>
          <w:szCs w:val="18"/>
        </w:rPr>
        <w:t xml:space="preserve"> No </w:t>
      </w:r>
      <w:r>
        <w:rPr>
          <w:rFonts w:ascii="Arial" w:hAnsi="Arial" w:cs="Arial"/>
          <w:color w:val="4F6228" w:themeColor="accent3" w:themeShade="80"/>
          <w:sz w:val="18"/>
          <w:szCs w:val="18"/>
        </w:rPr>
        <w:tab/>
        <w:t xml:space="preserve">(circle as appropriate) </w:t>
      </w:r>
    </w:p>
    <w:p w:rsidR="008F0B44" w:rsidRDefault="008F0B44" w:rsidP="00402D4E">
      <w:pPr>
        <w:spacing w:before="240" w:after="0" w:line="300" w:lineRule="auto"/>
        <w:rPr>
          <w:rFonts w:ascii="Arial" w:hAnsi="Arial" w:cs="Arial"/>
          <w:color w:val="4F6228" w:themeColor="accent3" w:themeShade="80"/>
          <w:sz w:val="18"/>
          <w:szCs w:val="18"/>
        </w:rPr>
      </w:pPr>
    </w:p>
    <w:p w:rsidR="008F0B44" w:rsidRDefault="008F0B44" w:rsidP="00402D4E">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Continued on page 5</w:t>
      </w:r>
    </w:p>
    <w:p w:rsidR="00007242" w:rsidRDefault="008F0B44" w:rsidP="00402D4E">
      <w:pPr>
        <w:spacing w:before="240" w:after="0" w:line="300" w:lineRule="auto"/>
        <w:rPr>
          <w:rFonts w:ascii="Arial" w:hAnsi="Arial" w:cs="Arial"/>
          <w:color w:val="4F6228" w:themeColor="accent3" w:themeShade="80"/>
          <w:sz w:val="18"/>
          <w:szCs w:val="18"/>
        </w:rPr>
      </w:pPr>
      <w:r w:rsidRPr="008F0B44">
        <w:rPr>
          <w:rFonts w:ascii="Arial" w:hAnsi="Arial" w:cs="Arial"/>
          <w:color w:val="4F6228" w:themeColor="accent3" w:themeShade="80"/>
          <w:sz w:val="18"/>
          <w:szCs w:val="18"/>
        </w:rPr>
        <w:t>Description Project Findin</w:t>
      </w:r>
      <w:r>
        <w:rPr>
          <w:rFonts w:ascii="Arial" w:hAnsi="Arial" w:cs="Arial"/>
          <w:color w:val="4F6228" w:themeColor="accent3" w:themeShade="80"/>
          <w:sz w:val="18"/>
          <w:szCs w:val="18"/>
        </w:rPr>
        <w:t>gs ___________________________________________________________________</w:t>
      </w:r>
    </w:p>
    <w:p w:rsidR="008F0B44" w:rsidRDefault="008F0B44" w:rsidP="00402D4E">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402D4E">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lastRenderedPageBreak/>
        <w:t>__________________________________________________________________________________________</w:t>
      </w:r>
    </w:p>
    <w:p w:rsidR="008F0B44" w:rsidRDefault="008F0B44" w:rsidP="00402D4E">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402D4E">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402D4E">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402D4E">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402D4E">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Pr="008F0B44" w:rsidRDefault="008F0B44" w:rsidP="00402D4E">
      <w:pPr>
        <w:spacing w:before="240" w:after="0" w:line="300" w:lineRule="auto"/>
        <w:rPr>
          <w:rFonts w:ascii="Arial" w:hAnsi="Arial" w:cs="Arial"/>
          <w:color w:val="4F6228" w:themeColor="accent3" w:themeShade="80"/>
          <w:sz w:val="18"/>
          <w:szCs w:val="18"/>
        </w:rPr>
      </w:pPr>
      <w:r w:rsidRPr="008F0B44">
        <w:rPr>
          <w:rFonts w:ascii="Arial" w:hAnsi="Arial" w:cs="Arial"/>
          <w:color w:val="4F6228" w:themeColor="accent3" w:themeShade="80"/>
          <w:sz w:val="18"/>
          <w:szCs w:val="18"/>
        </w:rPr>
        <w:t>__________________________________________________________________________________________</w:t>
      </w:r>
    </w:p>
    <w:p w:rsidR="008F0B44" w:rsidRPr="008F0B44" w:rsidRDefault="008F0B44" w:rsidP="00402D4E">
      <w:pPr>
        <w:spacing w:before="240" w:after="0" w:line="300" w:lineRule="auto"/>
        <w:rPr>
          <w:rFonts w:ascii="Arial" w:hAnsi="Arial" w:cs="Arial"/>
          <w:color w:val="4F6228" w:themeColor="accent3" w:themeShade="80"/>
          <w:sz w:val="18"/>
          <w:szCs w:val="18"/>
        </w:rPr>
      </w:pP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The main benefits to farmers___________________________________________________________________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Pr="008F0B44" w:rsidRDefault="008F0B44" w:rsidP="008F0B44">
      <w:pPr>
        <w:spacing w:before="240" w:after="0" w:line="300" w:lineRule="auto"/>
        <w:rPr>
          <w:rFonts w:ascii="Arial" w:hAnsi="Arial" w:cs="Arial"/>
          <w:color w:val="4F6228" w:themeColor="accent3" w:themeShade="80"/>
          <w:sz w:val="18"/>
          <w:szCs w:val="18"/>
        </w:rPr>
      </w:pPr>
      <w:r w:rsidRPr="008F0B44">
        <w:rPr>
          <w:rFonts w:ascii="Arial" w:hAnsi="Arial" w:cs="Arial"/>
          <w:color w:val="4F6228" w:themeColor="accent3" w:themeShade="80"/>
          <w:sz w:val="18"/>
          <w:szCs w:val="18"/>
        </w:rPr>
        <w:t>__________________________________________________________________________________________</w:t>
      </w:r>
    </w:p>
    <w:p w:rsidR="008F0B44" w:rsidRPr="008F0B44" w:rsidRDefault="008F0B44" w:rsidP="00402D4E">
      <w:pPr>
        <w:spacing w:before="240" w:after="0" w:line="300" w:lineRule="auto"/>
        <w:rPr>
          <w:rFonts w:ascii="Arial" w:hAnsi="Arial" w:cs="Arial"/>
          <w:color w:val="4F6228" w:themeColor="accent3" w:themeShade="80"/>
          <w:sz w:val="18"/>
          <w:szCs w:val="18"/>
        </w:rPr>
      </w:pPr>
    </w:p>
    <w:p w:rsidR="008F0B44" w:rsidRDefault="008F0B44" w:rsidP="008F0B44">
      <w:pPr>
        <w:spacing w:before="240" w:after="0" w:line="300" w:lineRule="auto"/>
        <w:rPr>
          <w:rFonts w:ascii="Arial" w:hAnsi="Arial" w:cs="Arial"/>
          <w:color w:val="4F6228" w:themeColor="accent3" w:themeShade="80"/>
          <w:sz w:val="18"/>
          <w:szCs w:val="18"/>
        </w:rPr>
      </w:pPr>
      <w:r w:rsidRPr="008F0B44">
        <w:rPr>
          <w:rFonts w:ascii="Arial" w:hAnsi="Arial" w:cs="Arial"/>
          <w:color w:val="4F6228" w:themeColor="accent3" w:themeShade="80"/>
          <w:sz w:val="18"/>
          <w:szCs w:val="18"/>
        </w:rPr>
        <w:t xml:space="preserve">Communication and KT description (how you have communicated the findings) </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Pr="008F0B44" w:rsidRDefault="008F0B44" w:rsidP="008F0B44">
      <w:pPr>
        <w:spacing w:before="240" w:after="0" w:line="300" w:lineRule="auto"/>
        <w:rPr>
          <w:rFonts w:ascii="Arial" w:hAnsi="Arial" w:cs="Arial"/>
          <w:color w:val="4F6228" w:themeColor="accent3" w:themeShade="80"/>
          <w:sz w:val="18"/>
          <w:szCs w:val="18"/>
        </w:rPr>
      </w:pPr>
      <w:r w:rsidRPr="008F0B44">
        <w:rPr>
          <w:rFonts w:ascii="Arial" w:hAnsi="Arial" w:cs="Arial"/>
          <w:color w:val="4F6228" w:themeColor="accent3" w:themeShade="80"/>
          <w:sz w:val="18"/>
          <w:szCs w:val="18"/>
        </w:rPr>
        <w:t>__________________________________________________________________________________________</w:t>
      </w:r>
    </w:p>
    <w:p w:rsidR="008F0B44" w:rsidRDefault="008F0B44" w:rsidP="00402D4E">
      <w:pPr>
        <w:spacing w:before="240" w:after="0" w:line="300" w:lineRule="auto"/>
        <w:rPr>
          <w:rFonts w:ascii="Arial" w:hAnsi="Arial" w:cs="Arial"/>
          <w:color w:val="4F6228" w:themeColor="accent3" w:themeShade="80"/>
          <w:sz w:val="18"/>
          <w:szCs w:val="18"/>
        </w:rPr>
      </w:pPr>
    </w:p>
    <w:p w:rsidR="008F0B44" w:rsidRDefault="008F0B44" w:rsidP="008F0B44">
      <w:pPr>
        <w:spacing w:before="240" w:after="0" w:line="300" w:lineRule="auto"/>
        <w:rPr>
          <w:rFonts w:ascii="Arial" w:hAnsi="Arial" w:cs="Arial"/>
          <w:color w:val="4F6228" w:themeColor="accent3" w:themeShade="80"/>
          <w:sz w:val="18"/>
          <w:szCs w:val="18"/>
        </w:rPr>
      </w:pPr>
      <w:r w:rsidRPr="008F0B44">
        <w:rPr>
          <w:rFonts w:ascii="Arial" w:hAnsi="Arial" w:cs="Arial"/>
          <w:color w:val="4F6228" w:themeColor="accent3" w:themeShade="80"/>
          <w:sz w:val="18"/>
          <w:szCs w:val="18"/>
        </w:rPr>
        <w:t>Examples of uptake and improvements on farm</w:t>
      </w:r>
      <w:r>
        <w:rPr>
          <w:rFonts w:ascii="Arial" w:hAnsi="Arial" w:cs="Arial"/>
          <w:color w:val="4F6228" w:themeColor="accent3" w:themeShade="80"/>
          <w:sz w:val="18"/>
          <w:szCs w:val="18"/>
        </w:rPr>
        <w:t xml:space="preserve"> </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Pr="008F0B44" w:rsidRDefault="008F0B44" w:rsidP="008F0B44">
      <w:pPr>
        <w:spacing w:before="240" w:after="0" w:line="300" w:lineRule="auto"/>
        <w:rPr>
          <w:rFonts w:ascii="Arial" w:hAnsi="Arial" w:cs="Arial"/>
          <w:color w:val="4F6228" w:themeColor="accent3" w:themeShade="80"/>
          <w:sz w:val="18"/>
          <w:szCs w:val="18"/>
        </w:rPr>
      </w:pPr>
      <w:r w:rsidRPr="008F0B44">
        <w:rPr>
          <w:rFonts w:ascii="Arial" w:hAnsi="Arial" w:cs="Arial"/>
          <w:color w:val="4F6228" w:themeColor="accent3" w:themeShade="80"/>
          <w:sz w:val="18"/>
          <w:szCs w:val="18"/>
        </w:rPr>
        <w:t>__________________________________________________________________________________________</w:t>
      </w:r>
    </w:p>
    <w:p w:rsidR="008F0B44" w:rsidRPr="008F0B44" w:rsidRDefault="008F0B44" w:rsidP="00402D4E">
      <w:pPr>
        <w:spacing w:before="240" w:after="0" w:line="300" w:lineRule="auto"/>
        <w:rPr>
          <w:rFonts w:ascii="Arial" w:hAnsi="Arial" w:cs="Arial"/>
          <w:color w:val="4F6228" w:themeColor="accent3" w:themeShade="80"/>
        </w:rPr>
      </w:pPr>
    </w:p>
    <w:p w:rsidR="008F0B44" w:rsidRDefault="008F0B44" w:rsidP="008F0B44">
      <w:pPr>
        <w:spacing w:before="240" w:after="0" w:line="300" w:lineRule="auto"/>
        <w:rPr>
          <w:rFonts w:ascii="Arial" w:hAnsi="Arial" w:cs="Arial"/>
          <w:color w:val="4F6228" w:themeColor="accent3" w:themeShade="80"/>
          <w:sz w:val="18"/>
          <w:szCs w:val="18"/>
        </w:rPr>
      </w:pPr>
      <w:r w:rsidRPr="008F0B44">
        <w:rPr>
          <w:rFonts w:ascii="Arial" w:hAnsi="Arial" w:cs="Arial"/>
          <w:color w:val="4F6228" w:themeColor="accent3" w:themeShade="80"/>
          <w:sz w:val="18"/>
          <w:szCs w:val="18"/>
        </w:rPr>
        <w:t xml:space="preserve">Previous awards for the same work </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402D4E">
      <w:pPr>
        <w:spacing w:before="240" w:after="0" w:line="300" w:lineRule="auto"/>
        <w:rPr>
          <w:rFonts w:ascii="Arial" w:hAnsi="Arial" w:cs="Arial"/>
          <w:color w:val="4F6228" w:themeColor="accent3" w:themeShade="80"/>
          <w:sz w:val="18"/>
          <w:szCs w:val="18"/>
        </w:rPr>
      </w:pPr>
    </w:p>
    <w:p w:rsidR="008F0B44" w:rsidRDefault="008F0B44" w:rsidP="00402D4E">
      <w:pPr>
        <w:spacing w:before="240" w:after="0" w:line="300" w:lineRule="auto"/>
        <w:rPr>
          <w:rFonts w:ascii="Arial" w:hAnsi="Arial" w:cs="Arial"/>
          <w:b/>
          <w:bCs/>
          <w:color w:val="4F6228" w:themeColor="accent3" w:themeShade="80"/>
        </w:rPr>
      </w:pPr>
      <w:r w:rsidRPr="008F0B44">
        <w:rPr>
          <w:rFonts w:ascii="Arial" w:hAnsi="Arial" w:cs="Arial"/>
          <w:b/>
          <w:bCs/>
          <w:color w:val="4F6228" w:themeColor="accent3" w:themeShade="80"/>
        </w:rPr>
        <w:t xml:space="preserve">Section Four. </w:t>
      </w:r>
    </w:p>
    <w:p w:rsidR="008F0B44" w:rsidRDefault="008F0B44" w:rsidP="008F0B44">
      <w:pPr>
        <w:spacing w:before="240" w:after="0" w:line="300" w:lineRule="auto"/>
        <w:rPr>
          <w:rFonts w:ascii="Arial" w:hAnsi="Arial" w:cs="Arial"/>
          <w:color w:val="4F6228" w:themeColor="accent3" w:themeShade="80"/>
          <w:sz w:val="18"/>
          <w:szCs w:val="18"/>
        </w:rPr>
      </w:pPr>
      <w:r w:rsidRPr="008F0B44">
        <w:rPr>
          <w:rFonts w:ascii="Arial" w:hAnsi="Arial" w:cs="Arial"/>
          <w:b/>
          <w:bCs/>
          <w:color w:val="4F6228" w:themeColor="accent3" w:themeShade="80"/>
        </w:rPr>
        <w:t>Next Stages</w:t>
      </w:r>
      <w:r w:rsidRPr="008F0B44">
        <w:rPr>
          <w:rFonts w:ascii="Arial" w:hAnsi="Arial" w:cs="Arial"/>
          <w:color w:val="4F6228" w:themeColor="accent3" w:themeShade="80"/>
          <w:sz w:val="18"/>
          <w:szCs w:val="18"/>
        </w:rPr>
        <w:t xml:space="preserve"> </w:t>
      </w:r>
    </w:p>
    <w:p w:rsidR="008F0B44" w:rsidRDefault="008F0B44" w:rsidP="008F0B44">
      <w:pPr>
        <w:spacing w:before="240" w:after="0" w:line="300" w:lineRule="auto"/>
        <w:rPr>
          <w:rFonts w:ascii="Arial" w:hAnsi="Arial" w:cs="Arial"/>
          <w:color w:val="4F6228" w:themeColor="accent3" w:themeShade="80"/>
          <w:sz w:val="18"/>
          <w:szCs w:val="18"/>
        </w:rPr>
      </w:pPr>
      <w:r w:rsidRPr="008F0B44">
        <w:rPr>
          <w:rFonts w:ascii="Arial" w:hAnsi="Arial" w:cs="Arial"/>
          <w:color w:val="4F6228" w:themeColor="accent3" w:themeShade="80"/>
          <w:sz w:val="18"/>
          <w:szCs w:val="18"/>
        </w:rPr>
        <w:t xml:space="preserve">If you were awarded extra funding for your research body/company, how would the money be used? </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Pr="008F0B44" w:rsidRDefault="008F0B44" w:rsidP="008F0B44">
      <w:pPr>
        <w:spacing w:before="240" w:after="0" w:line="300" w:lineRule="auto"/>
        <w:rPr>
          <w:rFonts w:ascii="Arial" w:hAnsi="Arial" w:cs="Arial"/>
          <w:color w:val="4F6228" w:themeColor="accent3" w:themeShade="80"/>
          <w:sz w:val="18"/>
          <w:szCs w:val="18"/>
        </w:rPr>
      </w:pPr>
      <w:r w:rsidRPr="008F0B44">
        <w:rPr>
          <w:rFonts w:ascii="Arial" w:hAnsi="Arial" w:cs="Arial"/>
          <w:color w:val="4F6228" w:themeColor="accent3" w:themeShade="80"/>
          <w:sz w:val="18"/>
          <w:szCs w:val="18"/>
        </w:rPr>
        <w:t>__________________________________________________________________________________________</w:t>
      </w:r>
    </w:p>
    <w:p w:rsidR="008F0B44" w:rsidRDefault="008F0B44" w:rsidP="00402D4E">
      <w:pPr>
        <w:spacing w:before="240" w:after="0" w:line="300" w:lineRule="auto"/>
        <w:rPr>
          <w:rFonts w:ascii="Arial" w:hAnsi="Arial" w:cs="Arial"/>
          <w:b/>
          <w:bCs/>
          <w:color w:val="4F6228" w:themeColor="accent3" w:themeShade="80"/>
        </w:rPr>
      </w:pPr>
    </w:p>
    <w:p w:rsidR="008F0B44" w:rsidRPr="008F0B44" w:rsidRDefault="008F0B44" w:rsidP="00402D4E">
      <w:pPr>
        <w:spacing w:before="240" w:after="0" w:line="300" w:lineRule="auto"/>
        <w:rPr>
          <w:rFonts w:ascii="Arial" w:hAnsi="Arial" w:cs="Arial"/>
          <w:color w:val="4F6228" w:themeColor="accent3" w:themeShade="80"/>
        </w:rPr>
      </w:pPr>
      <w:r w:rsidRPr="008F0B44">
        <w:rPr>
          <w:rFonts w:ascii="Arial" w:hAnsi="Arial" w:cs="Arial"/>
          <w:b/>
          <w:bCs/>
          <w:color w:val="4F6228" w:themeColor="accent3" w:themeShade="80"/>
        </w:rPr>
        <w:t>Section Five. Supporting Statement</w:t>
      </w:r>
    </w:p>
    <w:p w:rsidR="008F0B44" w:rsidRDefault="008F0B44" w:rsidP="00402D4E">
      <w:pPr>
        <w:spacing w:before="240" w:after="0" w:line="300" w:lineRule="auto"/>
        <w:rPr>
          <w:rFonts w:ascii="Arial" w:hAnsi="Arial" w:cs="Arial"/>
          <w:color w:val="4F6228" w:themeColor="accent3" w:themeShade="80"/>
          <w:sz w:val="18"/>
          <w:szCs w:val="18"/>
        </w:rPr>
      </w:pPr>
      <w:r w:rsidRPr="008F0B44">
        <w:rPr>
          <w:rFonts w:ascii="Arial" w:hAnsi="Arial" w:cs="Arial"/>
          <w:color w:val="4F6228" w:themeColor="accent3" w:themeShade="80"/>
          <w:sz w:val="18"/>
          <w:szCs w:val="18"/>
        </w:rPr>
        <w:t>Why is the project you have entered so important to British farmers?</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Pr="008F0B44" w:rsidRDefault="008F0B44" w:rsidP="008F0B44">
      <w:pPr>
        <w:spacing w:before="240" w:after="0" w:line="300" w:lineRule="auto"/>
        <w:rPr>
          <w:rFonts w:ascii="Arial" w:hAnsi="Arial" w:cs="Arial"/>
          <w:color w:val="4F6228" w:themeColor="accent3" w:themeShade="80"/>
          <w:sz w:val="18"/>
          <w:szCs w:val="18"/>
        </w:rPr>
      </w:pPr>
      <w:r w:rsidRPr="008F0B44">
        <w:rPr>
          <w:rFonts w:ascii="Arial" w:hAnsi="Arial" w:cs="Arial"/>
          <w:color w:val="4F6228" w:themeColor="accent3" w:themeShade="80"/>
          <w:sz w:val="18"/>
          <w:szCs w:val="18"/>
        </w:rPr>
        <w:t>__________________________________________________________________________________________</w:t>
      </w:r>
    </w:p>
    <w:p w:rsidR="008F0B44" w:rsidRPr="008F0B44" w:rsidRDefault="008F0B44" w:rsidP="00402D4E">
      <w:pPr>
        <w:spacing w:before="240" w:after="0" w:line="300" w:lineRule="auto"/>
        <w:rPr>
          <w:rFonts w:ascii="Arial" w:hAnsi="Arial" w:cs="Arial"/>
          <w:b/>
          <w:bCs/>
          <w:color w:val="4F6228" w:themeColor="accent3" w:themeShade="80"/>
        </w:rPr>
      </w:pPr>
    </w:p>
    <w:p w:rsidR="008F0B44" w:rsidRDefault="008F0B44" w:rsidP="00402D4E">
      <w:pPr>
        <w:spacing w:before="240" w:after="0" w:line="300" w:lineRule="auto"/>
        <w:rPr>
          <w:rFonts w:ascii="Arial" w:hAnsi="Arial" w:cs="Arial"/>
          <w:b/>
          <w:bCs/>
          <w:color w:val="4F6228" w:themeColor="accent3" w:themeShade="80"/>
        </w:rPr>
      </w:pPr>
      <w:r w:rsidRPr="008F0B44">
        <w:rPr>
          <w:rFonts w:ascii="Arial" w:hAnsi="Arial" w:cs="Arial"/>
          <w:b/>
          <w:bCs/>
          <w:color w:val="4F6228" w:themeColor="accent3" w:themeShade="80"/>
        </w:rPr>
        <w:t xml:space="preserve">Section Six. Endorsement </w:t>
      </w:r>
    </w:p>
    <w:p w:rsidR="008F0B44" w:rsidRDefault="008F0B44" w:rsidP="00402D4E">
      <w:pPr>
        <w:spacing w:before="240" w:after="0" w:line="300" w:lineRule="auto"/>
        <w:rPr>
          <w:rFonts w:ascii="Arial" w:hAnsi="Arial" w:cs="Arial"/>
          <w:color w:val="4F6228" w:themeColor="accent3" w:themeShade="80"/>
          <w:sz w:val="18"/>
          <w:szCs w:val="18"/>
        </w:rPr>
      </w:pPr>
      <w:r w:rsidRPr="008F0B44">
        <w:rPr>
          <w:rFonts w:ascii="Arial" w:hAnsi="Arial" w:cs="Arial"/>
          <w:color w:val="4F6228" w:themeColor="accent3" w:themeShade="80"/>
          <w:sz w:val="18"/>
          <w:szCs w:val="18"/>
        </w:rPr>
        <w:t xml:space="preserve">Please provide contact details for three endorsers regarding the value of your work to farmers (this can be a farmer, research partner, journalist etc.). We may contact them independently if we need to. Also, please provide, on a separate accompanying sheet, a written endorsement from one of your three endorsers. </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Default="008F0B44" w:rsidP="008F0B44">
      <w:pPr>
        <w:spacing w:before="240" w:after="0" w:line="300" w:lineRule="auto"/>
        <w:rPr>
          <w:rFonts w:ascii="Arial" w:hAnsi="Arial" w:cs="Arial"/>
          <w:color w:val="4F6228" w:themeColor="accent3" w:themeShade="80"/>
          <w:sz w:val="18"/>
          <w:szCs w:val="18"/>
        </w:rPr>
      </w:pPr>
      <w:r>
        <w:rPr>
          <w:rFonts w:ascii="Arial" w:hAnsi="Arial" w:cs="Arial"/>
          <w:color w:val="4F6228" w:themeColor="accent3" w:themeShade="80"/>
          <w:sz w:val="18"/>
          <w:szCs w:val="18"/>
        </w:rPr>
        <w:t>__________________________________________________________________________________________</w:t>
      </w:r>
    </w:p>
    <w:p w:rsidR="008F0B44" w:rsidRPr="008F0B44" w:rsidRDefault="008F0B44" w:rsidP="00402D4E">
      <w:pPr>
        <w:spacing w:before="240" w:after="0" w:line="300" w:lineRule="auto"/>
        <w:rPr>
          <w:rFonts w:ascii="Arial" w:hAnsi="Arial" w:cs="Arial"/>
          <w:color w:val="4F6228" w:themeColor="accent3" w:themeShade="80"/>
        </w:rPr>
      </w:pPr>
      <w:r w:rsidRPr="008F0B44">
        <w:rPr>
          <w:rFonts w:ascii="Arial" w:hAnsi="Arial" w:cs="Arial"/>
          <w:color w:val="4F6228" w:themeColor="accent3" w:themeShade="80"/>
          <w:sz w:val="18"/>
          <w:szCs w:val="18"/>
        </w:rPr>
        <w:t>__________________________________________________________________________________________</w:t>
      </w:r>
    </w:p>
    <w:sectPr w:rsidR="008F0B44" w:rsidRPr="008F0B44" w:rsidSect="007431C2">
      <w:headerReference w:type="default" r:id="rId7"/>
      <w:footerReference w:type="default" r:id="rId8"/>
      <w:pgSz w:w="11906" w:h="16838"/>
      <w:pgMar w:top="1440" w:right="1440"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A38" w:rsidRDefault="00636A38" w:rsidP="00F32017">
      <w:pPr>
        <w:spacing w:after="0" w:line="240" w:lineRule="auto"/>
      </w:pPr>
      <w:r>
        <w:separator/>
      </w:r>
    </w:p>
  </w:endnote>
  <w:endnote w:type="continuationSeparator" w:id="0">
    <w:p w:rsidR="00636A38" w:rsidRDefault="00636A38" w:rsidP="00F320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he Sans Semi Bold">
    <w:altName w:val="The Sans Semi Bold"/>
    <w:panose1 w:val="00000000000000000000"/>
    <w:charset w:val="00"/>
    <w:family w:val="swiss"/>
    <w:notTrueType/>
    <w:pitch w:val="default"/>
    <w:sig w:usb0="00000003" w:usb1="00000000" w:usb2="00000000" w:usb3="00000000" w:csb0="00000001" w:csb1="00000000"/>
  </w:font>
  <w:font w:name="The Sans">
    <w:altName w:val="The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4A6" w:rsidRDefault="00007242" w:rsidP="005334A6">
    <w:pPr>
      <w:pStyle w:val="Footer"/>
      <w:pBdr>
        <w:top w:val="single" w:sz="4" w:space="1" w:color="D9D9D9"/>
      </w:pBdr>
      <w:jc w:val="right"/>
    </w:pPr>
    <w:r>
      <w:rPr>
        <w:sz w:val="18"/>
        <w:szCs w:val="18"/>
      </w:rPr>
      <w:t xml:space="preserve"> Sponsored by </w:t>
    </w:r>
    <w:r w:rsidR="005334A6">
      <w:rPr>
        <w:noProof/>
        <w:sz w:val="18"/>
        <w:szCs w:val="18"/>
        <w:lang w:eastAsia="en-GB"/>
      </w:rPr>
      <w:drawing>
        <wp:inline distT="0" distB="0" distL="0" distR="0">
          <wp:extent cx="723900" cy="465726"/>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3900" cy="466725"/>
                  </a:xfrm>
                  <a:prstGeom prst="rect">
                    <a:avLst/>
                  </a:prstGeom>
                  <a:noFill/>
                  <a:ln w="9525">
                    <a:noFill/>
                    <a:miter lim="800000"/>
                    <a:headEnd/>
                    <a:tailEnd/>
                  </a:ln>
                </pic:spPr>
              </pic:pic>
            </a:graphicData>
          </a:graphic>
        </wp:inline>
      </w:drawing>
    </w:r>
    <w:r>
      <w:rPr>
        <w:sz w:val="18"/>
        <w:szCs w:val="18"/>
      </w:rPr>
      <w:tab/>
    </w:r>
    <w:r>
      <w:rPr>
        <w:sz w:val="18"/>
        <w:szCs w:val="18"/>
      </w:rPr>
      <w:tab/>
    </w:r>
    <w:r w:rsidR="00255E82" w:rsidRPr="00D23951">
      <w:rPr>
        <w:sz w:val="18"/>
        <w:szCs w:val="18"/>
      </w:rPr>
      <w:fldChar w:fldCharType="begin"/>
    </w:r>
    <w:r w:rsidR="00D23951" w:rsidRPr="00D23951">
      <w:rPr>
        <w:sz w:val="18"/>
        <w:szCs w:val="18"/>
      </w:rPr>
      <w:instrText xml:space="preserve"> PAGE   \* MERGEFORMAT </w:instrText>
    </w:r>
    <w:r w:rsidR="00255E82" w:rsidRPr="00D23951">
      <w:rPr>
        <w:sz w:val="18"/>
        <w:szCs w:val="18"/>
      </w:rPr>
      <w:fldChar w:fldCharType="separate"/>
    </w:r>
    <w:r w:rsidR="00D245A7">
      <w:rPr>
        <w:noProof/>
        <w:sz w:val="18"/>
        <w:szCs w:val="18"/>
      </w:rPr>
      <w:t>7</w:t>
    </w:r>
    <w:r w:rsidR="00255E82" w:rsidRPr="00D23951">
      <w:rPr>
        <w:sz w:val="18"/>
        <w:szCs w:val="18"/>
      </w:rPr>
      <w:fldChar w:fldCharType="end"/>
    </w:r>
    <w:r w:rsidR="00D23951" w:rsidRPr="00D23951">
      <w:rPr>
        <w:sz w:val="18"/>
        <w:szCs w:val="18"/>
      </w:rPr>
      <w:t xml:space="preserve"> | </w:t>
    </w:r>
    <w:r w:rsidR="00D23951" w:rsidRPr="00D23951">
      <w:rPr>
        <w:color w:val="7F7F7F"/>
        <w:spacing w:val="60"/>
        <w:sz w:val="18"/>
        <w:szCs w:val="18"/>
      </w:rPr>
      <w:t>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A38" w:rsidRDefault="00636A38" w:rsidP="00F32017">
      <w:pPr>
        <w:spacing w:after="0" w:line="240" w:lineRule="auto"/>
      </w:pPr>
      <w:r>
        <w:separator/>
      </w:r>
    </w:p>
  </w:footnote>
  <w:footnote w:type="continuationSeparator" w:id="0">
    <w:p w:rsidR="00636A38" w:rsidRDefault="00636A38" w:rsidP="00F320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017" w:rsidRDefault="00007242" w:rsidP="00007242">
    <w:pPr>
      <w:pStyle w:val="Header"/>
      <w:jc w:val="center"/>
    </w:pPr>
    <w:r>
      <w:rPr>
        <w:noProof/>
        <w:lang w:eastAsia="en-GB"/>
      </w:rPr>
      <w:drawing>
        <wp:inline distT="0" distB="0" distL="0" distR="0">
          <wp:extent cx="1597421" cy="581025"/>
          <wp:effectExtent l="19050" t="0" r="2779" b="0"/>
          <wp:docPr id="2" name="Picture 1" descr="RASE logo gold-blue (landscap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SE logo gold-blue (landscape) RGB.jpg"/>
                  <pic:cNvPicPr/>
                </pic:nvPicPr>
                <pic:blipFill>
                  <a:blip r:embed="rId1"/>
                  <a:stretch>
                    <a:fillRect/>
                  </a:stretch>
                </pic:blipFill>
                <pic:spPr>
                  <a:xfrm>
                    <a:off x="0" y="0"/>
                    <a:ext cx="1597421" cy="581025"/>
                  </a:xfrm>
                  <a:prstGeom prst="rect">
                    <a:avLst/>
                  </a:prstGeom>
                </pic:spPr>
              </pic:pic>
            </a:graphicData>
          </a:graphic>
        </wp:inline>
      </w:drawing>
    </w:r>
    <w:r>
      <w:rPr>
        <w:noProof/>
        <w:lang w:eastAsia="en-GB"/>
      </w:rPr>
      <w:t xml:space="preserve">                            </w:t>
    </w:r>
    <w:r w:rsidR="00796B79">
      <w:rPr>
        <w:noProof/>
        <w:lang w:eastAsia="en-GB"/>
      </w:rPr>
      <w:drawing>
        <wp:inline distT="0" distB="0" distL="0" distR="0">
          <wp:extent cx="781050" cy="752475"/>
          <wp:effectExtent l="19050" t="0" r="0" b="0"/>
          <wp:docPr id="1" name="Picture 0" descr="OFC 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FC small logo.jpg"/>
                  <pic:cNvPicPr>
                    <a:picLocks noChangeAspect="1" noChangeArrowheads="1"/>
                  </pic:cNvPicPr>
                </pic:nvPicPr>
                <pic:blipFill>
                  <a:blip r:embed="rId2"/>
                  <a:srcRect/>
                  <a:stretch>
                    <a:fillRect/>
                  </a:stretch>
                </pic:blipFill>
                <pic:spPr bwMode="auto">
                  <a:xfrm>
                    <a:off x="0" y="0"/>
                    <a:ext cx="781050" cy="7524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818"/>
    <w:multiLevelType w:val="hybridMultilevel"/>
    <w:tmpl w:val="85406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2C0353"/>
    <w:multiLevelType w:val="hybridMultilevel"/>
    <w:tmpl w:val="77544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544F13"/>
    <w:multiLevelType w:val="hybridMultilevel"/>
    <w:tmpl w:val="878CA94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FC645B"/>
    <w:multiLevelType w:val="hybridMultilevel"/>
    <w:tmpl w:val="74BE0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31470A"/>
    <w:multiLevelType w:val="hybridMultilevel"/>
    <w:tmpl w:val="027A7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0A4D96"/>
    <w:multiLevelType w:val="hybridMultilevel"/>
    <w:tmpl w:val="886AE5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793959"/>
    <w:multiLevelType w:val="hybridMultilevel"/>
    <w:tmpl w:val="9D9AAEA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375791"/>
    <w:multiLevelType w:val="hybridMultilevel"/>
    <w:tmpl w:val="32A8C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565FC8"/>
    <w:multiLevelType w:val="hybridMultilevel"/>
    <w:tmpl w:val="9D4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1D04DE"/>
    <w:multiLevelType w:val="hybridMultilevel"/>
    <w:tmpl w:val="E09C4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F1B3026"/>
    <w:multiLevelType w:val="hybridMultilevel"/>
    <w:tmpl w:val="808E29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84240DC"/>
    <w:multiLevelType w:val="hybridMultilevel"/>
    <w:tmpl w:val="CF849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2A1EDE"/>
    <w:multiLevelType w:val="hybridMultilevel"/>
    <w:tmpl w:val="D22EB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68663F"/>
    <w:multiLevelType w:val="hybridMultilevel"/>
    <w:tmpl w:val="952AE2E2"/>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3A46FDF"/>
    <w:multiLevelType w:val="hybridMultilevel"/>
    <w:tmpl w:val="26AE6D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0372ED"/>
    <w:multiLevelType w:val="hybridMultilevel"/>
    <w:tmpl w:val="69265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DAE1C50"/>
    <w:multiLevelType w:val="multilevel"/>
    <w:tmpl w:val="B374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305916"/>
    <w:multiLevelType w:val="hybridMultilevel"/>
    <w:tmpl w:val="437443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2A51CA3"/>
    <w:multiLevelType w:val="hybridMultilevel"/>
    <w:tmpl w:val="7F5456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5"/>
  </w:num>
  <w:num w:numId="4">
    <w:abstractNumId w:val="0"/>
  </w:num>
  <w:num w:numId="5">
    <w:abstractNumId w:val="12"/>
  </w:num>
  <w:num w:numId="6">
    <w:abstractNumId w:val="6"/>
  </w:num>
  <w:num w:numId="7">
    <w:abstractNumId w:val="11"/>
  </w:num>
  <w:num w:numId="8">
    <w:abstractNumId w:val="1"/>
  </w:num>
  <w:num w:numId="9">
    <w:abstractNumId w:val="14"/>
  </w:num>
  <w:num w:numId="10">
    <w:abstractNumId w:val="18"/>
  </w:num>
  <w:num w:numId="11">
    <w:abstractNumId w:val="3"/>
  </w:num>
  <w:num w:numId="12">
    <w:abstractNumId w:val="16"/>
  </w:num>
  <w:num w:numId="13">
    <w:abstractNumId w:val="10"/>
  </w:num>
  <w:num w:numId="14">
    <w:abstractNumId w:val="15"/>
  </w:num>
  <w:num w:numId="15">
    <w:abstractNumId w:val="7"/>
  </w:num>
  <w:num w:numId="16">
    <w:abstractNumId w:val="13"/>
  </w:num>
  <w:num w:numId="17">
    <w:abstractNumId w:val="9"/>
  </w:num>
  <w:num w:numId="18">
    <w:abstractNumId w:val="4"/>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3554"/>
  </w:hdrShapeDefaults>
  <w:footnotePr>
    <w:footnote w:id="-1"/>
    <w:footnote w:id="0"/>
  </w:footnotePr>
  <w:endnotePr>
    <w:endnote w:id="-1"/>
    <w:endnote w:id="0"/>
  </w:endnotePr>
  <w:compat/>
  <w:rsids>
    <w:rsidRoot w:val="001D55F5"/>
    <w:rsid w:val="00007242"/>
    <w:rsid w:val="000A3E41"/>
    <w:rsid w:val="001516D7"/>
    <w:rsid w:val="001D55F5"/>
    <w:rsid w:val="0021613C"/>
    <w:rsid w:val="00250529"/>
    <w:rsid w:val="00255E82"/>
    <w:rsid w:val="00294A4E"/>
    <w:rsid w:val="002A0E40"/>
    <w:rsid w:val="002A32A6"/>
    <w:rsid w:val="002E58DE"/>
    <w:rsid w:val="00330E88"/>
    <w:rsid w:val="00402D4E"/>
    <w:rsid w:val="004176BE"/>
    <w:rsid w:val="00421C8B"/>
    <w:rsid w:val="00526126"/>
    <w:rsid w:val="005334A6"/>
    <w:rsid w:val="005412E5"/>
    <w:rsid w:val="005601B9"/>
    <w:rsid w:val="00573783"/>
    <w:rsid w:val="005B448F"/>
    <w:rsid w:val="00636A38"/>
    <w:rsid w:val="006A2D63"/>
    <w:rsid w:val="00702BF8"/>
    <w:rsid w:val="007431C2"/>
    <w:rsid w:val="00775CED"/>
    <w:rsid w:val="00796B79"/>
    <w:rsid w:val="007A1EAD"/>
    <w:rsid w:val="007C3BD4"/>
    <w:rsid w:val="008F0B44"/>
    <w:rsid w:val="00945CBB"/>
    <w:rsid w:val="0098052F"/>
    <w:rsid w:val="009F2A1E"/>
    <w:rsid w:val="009F7D43"/>
    <w:rsid w:val="00A0728A"/>
    <w:rsid w:val="00AC15F7"/>
    <w:rsid w:val="00B35EC5"/>
    <w:rsid w:val="00B90762"/>
    <w:rsid w:val="00BC18C5"/>
    <w:rsid w:val="00BC7DE6"/>
    <w:rsid w:val="00BE03E8"/>
    <w:rsid w:val="00BE7C2B"/>
    <w:rsid w:val="00C94068"/>
    <w:rsid w:val="00D131E6"/>
    <w:rsid w:val="00D23951"/>
    <w:rsid w:val="00D245A7"/>
    <w:rsid w:val="00D5245B"/>
    <w:rsid w:val="00D71FCE"/>
    <w:rsid w:val="00D72BE0"/>
    <w:rsid w:val="00D811D8"/>
    <w:rsid w:val="00E0099C"/>
    <w:rsid w:val="00F32017"/>
    <w:rsid w:val="00F8165E"/>
    <w:rsid w:val="00F862A8"/>
    <w:rsid w:val="00FE1E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1D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5F5"/>
    <w:pPr>
      <w:ind w:left="720"/>
      <w:contextualSpacing/>
    </w:pPr>
  </w:style>
  <w:style w:type="character" w:styleId="Hyperlink">
    <w:name w:val="Hyperlink"/>
    <w:basedOn w:val="DefaultParagraphFont"/>
    <w:uiPriority w:val="99"/>
    <w:unhideWhenUsed/>
    <w:rsid w:val="0021613C"/>
    <w:rPr>
      <w:color w:val="0000FF"/>
      <w:u w:val="single"/>
    </w:rPr>
  </w:style>
  <w:style w:type="paragraph" w:styleId="Header">
    <w:name w:val="header"/>
    <w:basedOn w:val="Normal"/>
    <w:link w:val="HeaderChar"/>
    <w:uiPriority w:val="99"/>
    <w:semiHidden/>
    <w:unhideWhenUsed/>
    <w:rsid w:val="00F3201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2017"/>
  </w:style>
  <w:style w:type="paragraph" w:styleId="Footer">
    <w:name w:val="footer"/>
    <w:basedOn w:val="Normal"/>
    <w:link w:val="FooterChar"/>
    <w:uiPriority w:val="99"/>
    <w:unhideWhenUsed/>
    <w:rsid w:val="00F320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017"/>
  </w:style>
  <w:style w:type="paragraph" w:styleId="BalloonText">
    <w:name w:val="Balloon Text"/>
    <w:basedOn w:val="Normal"/>
    <w:link w:val="BalloonTextChar"/>
    <w:uiPriority w:val="99"/>
    <w:semiHidden/>
    <w:unhideWhenUsed/>
    <w:rsid w:val="00F32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017"/>
    <w:rPr>
      <w:rFonts w:ascii="Tahoma" w:hAnsi="Tahoma" w:cs="Tahoma"/>
      <w:sz w:val="16"/>
      <w:szCs w:val="16"/>
    </w:rPr>
  </w:style>
  <w:style w:type="table" w:styleId="TableGrid">
    <w:name w:val="Table Grid"/>
    <w:basedOn w:val="TableNormal"/>
    <w:uiPriority w:val="59"/>
    <w:rsid w:val="00402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94068"/>
    <w:rPr>
      <w:sz w:val="16"/>
      <w:szCs w:val="16"/>
    </w:rPr>
  </w:style>
  <w:style w:type="paragraph" w:styleId="CommentText">
    <w:name w:val="annotation text"/>
    <w:basedOn w:val="Normal"/>
    <w:link w:val="CommentTextChar"/>
    <w:uiPriority w:val="99"/>
    <w:semiHidden/>
    <w:unhideWhenUsed/>
    <w:rsid w:val="00C94068"/>
    <w:pPr>
      <w:spacing w:line="240" w:lineRule="auto"/>
    </w:pPr>
    <w:rPr>
      <w:sz w:val="20"/>
      <w:szCs w:val="20"/>
    </w:rPr>
  </w:style>
  <w:style w:type="character" w:customStyle="1" w:styleId="CommentTextChar">
    <w:name w:val="Comment Text Char"/>
    <w:basedOn w:val="DefaultParagraphFont"/>
    <w:link w:val="CommentText"/>
    <w:uiPriority w:val="99"/>
    <w:semiHidden/>
    <w:rsid w:val="00C94068"/>
    <w:rPr>
      <w:sz w:val="20"/>
      <w:szCs w:val="20"/>
    </w:rPr>
  </w:style>
  <w:style w:type="paragraph" w:styleId="CommentSubject">
    <w:name w:val="annotation subject"/>
    <w:basedOn w:val="CommentText"/>
    <w:next w:val="CommentText"/>
    <w:link w:val="CommentSubjectChar"/>
    <w:uiPriority w:val="99"/>
    <w:semiHidden/>
    <w:unhideWhenUsed/>
    <w:rsid w:val="00C94068"/>
    <w:rPr>
      <w:b/>
      <w:bCs/>
    </w:rPr>
  </w:style>
  <w:style w:type="character" w:customStyle="1" w:styleId="CommentSubjectChar">
    <w:name w:val="Comment Subject Char"/>
    <w:basedOn w:val="CommentTextChar"/>
    <w:link w:val="CommentSubject"/>
    <w:uiPriority w:val="99"/>
    <w:semiHidden/>
    <w:rsid w:val="00C94068"/>
    <w:rPr>
      <w:b/>
      <w:bCs/>
    </w:rPr>
  </w:style>
  <w:style w:type="paragraph" w:customStyle="1" w:styleId="Default">
    <w:name w:val="Default"/>
    <w:rsid w:val="00007242"/>
    <w:pPr>
      <w:autoSpaceDE w:val="0"/>
      <w:autoSpaceDN w:val="0"/>
      <w:adjustRightInd w:val="0"/>
    </w:pPr>
    <w:rPr>
      <w:rFonts w:ascii="The Sans Semi Bold" w:hAnsi="The Sans Semi Bold" w:cs="The Sans Semi Bold"/>
      <w:color w:val="000000"/>
      <w:sz w:val="24"/>
      <w:szCs w:val="24"/>
    </w:rPr>
  </w:style>
  <w:style w:type="paragraph" w:customStyle="1" w:styleId="Pa3">
    <w:name w:val="Pa3"/>
    <w:basedOn w:val="Default"/>
    <w:next w:val="Default"/>
    <w:uiPriority w:val="99"/>
    <w:rsid w:val="00007242"/>
    <w:pPr>
      <w:spacing w:before="40" w:after="40" w:line="241" w:lineRule="atLeast"/>
    </w:pPr>
    <w:rPr>
      <w:rFonts w:cs="Times New Roman"/>
      <w:color w:val="auto"/>
    </w:rPr>
  </w:style>
  <w:style w:type="paragraph" w:customStyle="1" w:styleId="Pa4">
    <w:name w:val="Pa4"/>
    <w:basedOn w:val="Default"/>
    <w:next w:val="Default"/>
    <w:uiPriority w:val="99"/>
    <w:rsid w:val="00007242"/>
    <w:pPr>
      <w:spacing w:after="40" w:line="181" w:lineRule="atLeast"/>
    </w:pPr>
    <w:rPr>
      <w:rFonts w:cs="Times New Roman"/>
      <w:color w:val="auto"/>
    </w:rPr>
  </w:style>
  <w:style w:type="paragraph" w:customStyle="1" w:styleId="Pa5">
    <w:name w:val="Pa5"/>
    <w:basedOn w:val="Default"/>
    <w:next w:val="Default"/>
    <w:uiPriority w:val="99"/>
    <w:rsid w:val="00007242"/>
    <w:pPr>
      <w:spacing w:before="40" w:after="40" w:line="241" w:lineRule="atLeast"/>
    </w:pPr>
    <w:rPr>
      <w:rFonts w:cs="Times New Roman"/>
      <w:color w:val="auto"/>
    </w:rPr>
  </w:style>
  <w:style w:type="paragraph" w:customStyle="1" w:styleId="Pa6">
    <w:name w:val="Pa6"/>
    <w:basedOn w:val="Default"/>
    <w:next w:val="Default"/>
    <w:uiPriority w:val="99"/>
    <w:rsid w:val="00007242"/>
    <w:pPr>
      <w:spacing w:after="40" w:line="181" w:lineRule="atLeast"/>
    </w:pPr>
    <w:rPr>
      <w:rFonts w:cs="Times New Roman"/>
      <w:color w:val="auto"/>
    </w:rPr>
  </w:style>
  <w:style w:type="paragraph" w:customStyle="1" w:styleId="Pa7">
    <w:name w:val="Pa7"/>
    <w:basedOn w:val="Default"/>
    <w:next w:val="Default"/>
    <w:uiPriority w:val="99"/>
    <w:rsid w:val="00007242"/>
    <w:pPr>
      <w:spacing w:before="40" w:line="181" w:lineRule="atLeast"/>
    </w:pPr>
    <w:rPr>
      <w:rFonts w:cs="Times New Roman"/>
      <w:color w:val="auto"/>
    </w:rPr>
  </w:style>
  <w:style w:type="character" w:customStyle="1" w:styleId="A5">
    <w:name w:val="A5"/>
    <w:uiPriority w:val="99"/>
    <w:rsid w:val="00007242"/>
    <w:rPr>
      <w:rFonts w:ascii="The Sans" w:hAnsi="The Sans" w:cs="The Sans"/>
      <w:color w:val="809674"/>
      <w:sz w:val="18"/>
      <w:szCs w:val="18"/>
    </w:rPr>
  </w:style>
  <w:style w:type="character" w:customStyle="1" w:styleId="A4">
    <w:name w:val="A4"/>
    <w:uiPriority w:val="99"/>
    <w:rsid w:val="00007242"/>
    <w:rPr>
      <w:rFonts w:ascii="The Sans" w:hAnsi="The Sans" w:cs="The Sans"/>
      <w:color w:val="6C6D70"/>
      <w:sz w:val="18"/>
      <w:szCs w:val="18"/>
    </w:rPr>
  </w:style>
</w:styles>
</file>

<file path=word/webSettings.xml><?xml version="1.0" encoding="utf-8"?>
<w:webSettings xmlns:r="http://schemas.openxmlformats.org/officeDocument/2006/relationships" xmlns:w="http://schemas.openxmlformats.org/wordprocessingml/2006/main">
  <w:divs>
    <w:div w:id="614865929">
      <w:bodyDiv w:val="1"/>
      <w:marLeft w:val="0"/>
      <w:marRight w:val="0"/>
      <w:marTop w:val="0"/>
      <w:marBottom w:val="0"/>
      <w:divBdr>
        <w:top w:val="none" w:sz="0" w:space="0" w:color="auto"/>
        <w:left w:val="none" w:sz="0" w:space="0" w:color="auto"/>
        <w:bottom w:val="none" w:sz="0" w:space="0" w:color="auto"/>
        <w:right w:val="none" w:sz="0" w:space="0" w:color="auto"/>
      </w:divBdr>
    </w:div>
    <w:div w:id="716395498">
      <w:bodyDiv w:val="1"/>
      <w:marLeft w:val="0"/>
      <w:marRight w:val="0"/>
      <w:marTop w:val="0"/>
      <w:marBottom w:val="0"/>
      <w:divBdr>
        <w:top w:val="none" w:sz="0" w:space="0" w:color="auto"/>
        <w:left w:val="none" w:sz="0" w:space="0" w:color="auto"/>
        <w:bottom w:val="none" w:sz="0" w:space="0" w:color="auto"/>
        <w:right w:val="none" w:sz="0" w:space="0" w:color="auto"/>
      </w:divBdr>
    </w:div>
    <w:div w:id="8371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13094</CharactersWithSpaces>
  <SharedDoc>false</SharedDoc>
  <HLinks>
    <vt:vector size="18" baseType="variant">
      <vt:variant>
        <vt:i4>7667759</vt:i4>
      </vt:variant>
      <vt:variant>
        <vt:i4>6</vt:i4>
      </vt:variant>
      <vt:variant>
        <vt:i4>0</vt:i4>
      </vt:variant>
      <vt:variant>
        <vt:i4>5</vt:i4>
      </vt:variant>
      <vt:variant>
        <vt:lpwstr>http://www.ofc.org.uk/</vt:lpwstr>
      </vt:variant>
      <vt:variant>
        <vt:lpwstr/>
      </vt:variant>
      <vt:variant>
        <vt:i4>2883621</vt:i4>
      </vt:variant>
      <vt:variant>
        <vt:i4>3</vt:i4>
      </vt:variant>
      <vt:variant>
        <vt:i4>0</vt:i4>
      </vt:variant>
      <vt:variant>
        <vt:i4>5</vt:i4>
      </vt:variant>
      <vt:variant>
        <vt:lpwstr>http://www.ofcstreaming.org.uk/</vt:lpwstr>
      </vt:variant>
      <vt:variant>
        <vt:lpwstr/>
      </vt:variant>
      <vt:variant>
        <vt:i4>7667759</vt:i4>
      </vt:variant>
      <vt:variant>
        <vt:i4>0</vt:i4>
      </vt:variant>
      <vt:variant>
        <vt:i4>0</vt:i4>
      </vt:variant>
      <vt:variant>
        <vt:i4>5</vt:i4>
      </vt:variant>
      <vt:variant>
        <vt:lpwstr>http://www.ofc.org.uk/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Laptop</dc:creator>
  <cp:lastModifiedBy>Jane Craigie</cp:lastModifiedBy>
  <cp:revision>3</cp:revision>
  <dcterms:created xsi:type="dcterms:W3CDTF">2012-06-18T09:42:00Z</dcterms:created>
  <dcterms:modified xsi:type="dcterms:W3CDTF">2012-06-18T09:45:00Z</dcterms:modified>
</cp:coreProperties>
</file>